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728DE" w14:textId="77777777" w:rsidR="007D6691" w:rsidRDefault="00000000" w:rsidP="00D31078">
      <w:pPr>
        <w:pStyle w:val="Title"/>
        <w:spacing w:after="100"/>
        <w:jc w:val="center"/>
      </w:pPr>
      <w:r>
        <w:t>The K-8 Literacy Framework</w:t>
      </w:r>
    </w:p>
    <w:p w14:paraId="07E7AEE2" w14:textId="77777777" w:rsidR="007D6691" w:rsidRPr="00D31078" w:rsidRDefault="00000000" w:rsidP="00D31078">
      <w:pPr>
        <w:spacing w:after="300"/>
        <w:jc w:val="center"/>
        <w:rPr>
          <w:b/>
          <w:bCs/>
          <w:sz w:val="28"/>
          <w:szCs w:val="28"/>
        </w:rPr>
      </w:pPr>
      <w:r w:rsidRPr="00D31078">
        <w:rPr>
          <w:b/>
          <w:bCs/>
          <w:i/>
          <w:iCs/>
          <w:color w:val="595959"/>
          <w:sz w:val="28"/>
          <w:szCs w:val="28"/>
        </w:rPr>
        <w:t>A step-by-step guide to balanced literacy instruction, from shared beliefs to daily practice</w:t>
      </w:r>
    </w:p>
    <w:p w14:paraId="5E2CCC99" w14:textId="77777777" w:rsidR="007D6691" w:rsidRDefault="00000000">
      <w:pPr>
        <w:pStyle w:val="Heading1"/>
        <w:spacing w:before="320" w:after="140"/>
      </w:pPr>
      <w:r>
        <w:t>How to Use This Guide</w:t>
      </w:r>
    </w:p>
    <w:p w14:paraId="77B1E1C5" w14:textId="0296A3BE" w:rsidR="007D6691" w:rsidRPr="00996E1E" w:rsidRDefault="00000000">
      <w:pPr>
        <w:spacing w:after="170"/>
        <w:rPr>
          <w:sz w:val="24"/>
          <w:szCs w:val="24"/>
        </w:rPr>
      </w:pPr>
      <w:r w:rsidRPr="00694B98">
        <w:rPr>
          <w:b/>
          <w:bCs/>
          <w:sz w:val="24"/>
          <w:szCs w:val="24"/>
        </w:rPr>
        <w:t xml:space="preserve">What follows is a complete, step-by-step guide to the literacy framework </w:t>
      </w:r>
      <w:r w:rsidRPr="00996E1E">
        <w:rPr>
          <w:sz w:val="24"/>
          <w:szCs w:val="24"/>
        </w:rPr>
        <w:t xml:space="preserve">I relied on for years as a teacher, assistant principal, and finally as a principal in a New York City public school. It began as Community School District </w:t>
      </w:r>
      <w:r w:rsidR="00DA112B" w:rsidRPr="00996E1E">
        <w:rPr>
          <w:sz w:val="24"/>
          <w:szCs w:val="24"/>
        </w:rPr>
        <w:t>Ten’s</w:t>
      </w:r>
      <w:r w:rsidRPr="00996E1E">
        <w:rPr>
          <w:sz w:val="24"/>
          <w:szCs w:val="24"/>
        </w:rPr>
        <w:t xml:space="preserve"> official K-8 Literacy Framework, built by teachers, literacy coaches, and administrators to bring a consistent, research-grounded approach to reading and writing instruction across every classroom in the district. </w:t>
      </w:r>
      <w:r w:rsidR="002D1917">
        <w:rPr>
          <w:sz w:val="24"/>
          <w:szCs w:val="24"/>
        </w:rPr>
        <w:t>I have</w:t>
      </w:r>
      <w:r w:rsidRPr="00996E1E">
        <w:rPr>
          <w:sz w:val="24"/>
          <w:szCs w:val="24"/>
        </w:rPr>
        <w:t xml:space="preserve"> kept its structure and its content intact, because the framework itself is worth preserving in full: it is genuinely a complete instructional system, not a collection of tips.</w:t>
      </w:r>
    </w:p>
    <w:p w14:paraId="7E2F3ABF" w14:textId="50B453D2" w:rsidR="007D6691" w:rsidRPr="00996E1E" w:rsidRDefault="00000000">
      <w:pPr>
        <w:spacing w:after="170"/>
        <w:rPr>
          <w:sz w:val="24"/>
          <w:szCs w:val="24"/>
        </w:rPr>
      </w:pPr>
      <w:r w:rsidRPr="00694B98">
        <w:rPr>
          <w:b/>
          <w:bCs/>
          <w:sz w:val="24"/>
          <w:szCs w:val="24"/>
        </w:rPr>
        <w:t>The guide moves from philosophy to practice.</w:t>
      </w:r>
      <w:r w:rsidRPr="00996E1E">
        <w:rPr>
          <w:sz w:val="24"/>
          <w:szCs w:val="24"/>
        </w:rPr>
        <w:t xml:space="preserve"> It opens with the beliefs that anchor the whole framework and the research those beliefs rest on, then lays out the literacy block itself: how much time is set aside for literacy instruction at each grade span, and which components fill that time. </w:t>
      </w:r>
      <w:r w:rsidRPr="00694B98">
        <w:rPr>
          <w:b/>
          <w:bCs/>
          <w:sz w:val="24"/>
          <w:szCs w:val="24"/>
        </w:rPr>
        <w:t>From there, it walks through each component of the literacy block</w:t>
      </w:r>
      <w:r w:rsidRPr="00996E1E">
        <w:rPr>
          <w:sz w:val="24"/>
          <w:szCs w:val="24"/>
        </w:rPr>
        <w:t xml:space="preserve"> in turn — read aloud, shared reading, independent reading, guided reading, writing workshop, word study, and test strategy — describing what each one looks like in practice, how to plan for it, and how to adapt it for struggling readers and English Language Learners. Several components include a reproducible planning form; those are recreated here as fillable tables you can print or adapt. The guide closes with assessment practices and its family and community literacy partnership.</w:t>
      </w:r>
    </w:p>
    <w:p w14:paraId="74EDBF13" w14:textId="45844E72" w:rsidR="007D6691" w:rsidRPr="00996E1E" w:rsidRDefault="00000000">
      <w:pPr>
        <w:spacing w:after="170"/>
        <w:rPr>
          <w:sz w:val="24"/>
          <w:szCs w:val="24"/>
        </w:rPr>
      </w:pPr>
      <w:r w:rsidRPr="00694B98">
        <w:rPr>
          <w:b/>
          <w:bCs/>
          <w:sz w:val="24"/>
          <w:szCs w:val="24"/>
        </w:rPr>
        <w:t xml:space="preserve">This </w:t>
      </w:r>
      <w:r w:rsidR="002D1917" w:rsidRPr="00694B98">
        <w:rPr>
          <w:b/>
          <w:bCs/>
          <w:sz w:val="24"/>
          <w:szCs w:val="24"/>
        </w:rPr>
        <w:t>is not</w:t>
      </w:r>
      <w:r w:rsidRPr="00694B98">
        <w:rPr>
          <w:b/>
          <w:bCs/>
          <w:sz w:val="24"/>
          <w:szCs w:val="24"/>
        </w:rPr>
        <w:t xml:space="preserve"> meant to be read start to finish in a single sitting, and it </w:t>
      </w:r>
      <w:r w:rsidR="002D1917" w:rsidRPr="00694B98">
        <w:rPr>
          <w:b/>
          <w:bCs/>
          <w:sz w:val="24"/>
          <w:szCs w:val="24"/>
        </w:rPr>
        <w:t>was not</w:t>
      </w:r>
      <w:r w:rsidRPr="00694B98">
        <w:rPr>
          <w:b/>
          <w:bCs/>
          <w:sz w:val="24"/>
          <w:szCs w:val="24"/>
        </w:rPr>
        <w:t xml:space="preserve"> meant to be used that way in the schools that built it</w:t>
      </w:r>
      <w:r w:rsidRPr="00996E1E">
        <w:rPr>
          <w:sz w:val="24"/>
          <w:szCs w:val="24"/>
        </w:rPr>
        <w:t>. Treat it the way a working staff would: read the beliefs and the framework overview once, to understand the whole picture, then return to individual sections — Guided Reading, Word Study, Test Strategy — as you plan instruction, coach a colleague, or set expectations for a literacy block in your own building.</w:t>
      </w:r>
    </w:p>
    <w:p w14:paraId="5FC82852" w14:textId="77777777" w:rsidR="007D6691" w:rsidRDefault="00000000">
      <w:pPr>
        <w:pStyle w:val="Heading1"/>
        <w:spacing w:before="320" w:after="140"/>
      </w:pPr>
      <w:r>
        <w:t>What We Believe About Literacy</w:t>
      </w:r>
    </w:p>
    <w:p w14:paraId="1CBFCBB3" w14:textId="5D28ADFB" w:rsidR="007D6691" w:rsidRPr="00996E1E" w:rsidRDefault="00000000">
      <w:pPr>
        <w:spacing w:after="170"/>
        <w:rPr>
          <w:sz w:val="24"/>
          <w:szCs w:val="24"/>
        </w:rPr>
      </w:pPr>
      <w:r w:rsidRPr="00996E1E">
        <w:rPr>
          <w:sz w:val="24"/>
          <w:szCs w:val="24"/>
        </w:rPr>
        <w:t xml:space="preserve">Every framework rests on a set of convictions about how children actually learn to read and write, whether those convictions are stated out loud or not. District Ten stated its convictions explicitly, and </w:t>
      </w:r>
      <w:r w:rsidR="002D1917">
        <w:rPr>
          <w:sz w:val="24"/>
          <w:szCs w:val="24"/>
        </w:rPr>
        <w:t>they are</w:t>
      </w:r>
      <w:r w:rsidRPr="00996E1E">
        <w:rPr>
          <w:sz w:val="24"/>
          <w:szCs w:val="24"/>
        </w:rPr>
        <w:t xml:space="preserve"> worth stating again here, because everything that follows in this guide is really just those beliefs translated into daily classroom practice.</w:t>
      </w:r>
    </w:p>
    <w:p w14:paraId="04F659D0" w14:textId="247B0C7A" w:rsidR="007D6691" w:rsidRPr="00996E1E" w:rsidRDefault="00000000">
      <w:pPr>
        <w:pStyle w:val="ListParagraph"/>
        <w:numPr>
          <w:ilvl w:val="0"/>
          <w:numId w:val="2"/>
        </w:numPr>
        <w:spacing w:after="80"/>
        <w:rPr>
          <w:sz w:val="24"/>
          <w:szCs w:val="24"/>
        </w:rPr>
      </w:pPr>
      <w:r w:rsidRPr="00996E1E">
        <w:rPr>
          <w:sz w:val="24"/>
          <w:szCs w:val="24"/>
        </w:rPr>
        <w:t xml:space="preserve">Every student arrives with individual strengths, needs, and a distinct language background, and every </w:t>
      </w:r>
      <w:r w:rsidR="00DA112B" w:rsidRPr="00996E1E">
        <w:rPr>
          <w:sz w:val="24"/>
          <w:szCs w:val="24"/>
        </w:rPr>
        <w:t>student’s</w:t>
      </w:r>
      <w:r w:rsidRPr="00996E1E">
        <w:rPr>
          <w:sz w:val="24"/>
          <w:szCs w:val="24"/>
        </w:rPr>
        <w:t xml:space="preserve"> first teachers were their parents and family. A </w:t>
      </w:r>
      <w:r w:rsidR="00DA112B" w:rsidRPr="00996E1E">
        <w:rPr>
          <w:sz w:val="24"/>
          <w:szCs w:val="24"/>
        </w:rPr>
        <w:t>child’s</w:t>
      </w:r>
      <w:r w:rsidRPr="00996E1E">
        <w:rPr>
          <w:sz w:val="24"/>
          <w:szCs w:val="24"/>
        </w:rPr>
        <w:t xml:space="preserve"> long-term success depends on a genuine partnership between home and school, not a one-way relationship.</w:t>
      </w:r>
    </w:p>
    <w:p w14:paraId="79E0347C" w14:textId="3ED544D0" w:rsidR="007D6691" w:rsidRPr="00996E1E" w:rsidRDefault="00000000">
      <w:pPr>
        <w:pStyle w:val="ListParagraph"/>
        <w:numPr>
          <w:ilvl w:val="0"/>
          <w:numId w:val="2"/>
        </w:numPr>
        <w:spacing w:after="80"/>
        <w:rPr>
          <w:sz w:val="24"/>
          <w:szCs w:val="24"/>
        </w:rPr>
      </w:pPr>
      <w:r w:rsidRPr="00996E1E">
        <w:rPr>
          <w:sz w:val="24"/>
          <w:szCs w:val="24"/>
        </w:rPr>
        <w:t>Literacy develops through immersion</w:t>
      </w:r>
      <w:r w:rsidR="00E9190B">
        <w:rPr>
          <w:sz w:val="24"/>
          <w:szCs w:val="24"/>
        </w:rPr>
        <w:t>—through meaningful print all around a child and open access to a rich range of books—</w:t>
      </w:r>
      <w:r w:rsidRPr="00996E1E">
        <w:rPr>
          <w:sz w:val="24"/>
          <w:szCs w:val="24"/>
        </w:rPr>
        <w:t>paired with real, extended blocks of time to practice and apply reading and writing skills. Neither immersion nor practice time is optional; a program needs both.</w:t>
      </w:r>
    </w:p>
    <w:p w14:paraId="294A7488" w14:textId="77777777" w:rsidR="007D6691" w:rsidRPr="00996E1E" w:rsidRDefault="00000000">
      <w:pPr>
        <w:pStyle w:val="ListParagraph"/>
        <w:numPr>
          <w:ilvl w:val="0"/>
          <w:numId w:val="2"/>
        </w:numPr>
        <w:spacing w:after="80"/>
        <w:rPr>
          <w:sz w:val="24"/>
          <w:szCs w:val="24"/>
        </w:rPr>
      </w:pPr>
      <w:r w:rsidRPr="00996E1E">
        <w:rPr>
          <w:sz w:val="24"/>
          <w:szCs w:val="24"/>
        </w:rPr>
        <w:lastRenderedPageBreak/>
        <w:t>Every student, whether in special education, general education, a bilingual program, or a monolingual classroom, deserves the same high-quality instruction from well-trained, caring teachers. Given hard work, the right support, and enough time, every child can be expected to reach rigorous content and performance standards.</w:t>
      </w:r>
    </w:p>
    <w:p w14:paraId="28654612" w14:textId="77777777" w:rsidR="007D6691" w:rsidRPr="00996E1E" w:rsidRDefault="00000000">
      <w:pPr>
        <w:pStyle w:val="ListParagraph"/>
        <w:numPr>
          <w:ilvl w:val="0"/>
          <w:numId w:val="2"/>
        </w:numPr>
        <w:spacing w:after="80"/>
        <w:rPr>
          <w:sz w:val="24"/>
          <w:szCs w:val="24"/>
        </w:rPr>
      </w:pPr>
      <w:r w:rsidRPr="00996E1E">
        <w:rPr>
          <w:sz w:val="24"/>
          <w:szCs w:val="24"/>
        </w:rPr>
        <w:t>Readers draw on three cueing systems as they make sense of text: meaning (does it make sense?), structure (does it sound right?), and visual information (does it look right?). Effective readers use all three together, cross-checking one against another, self-correcting as they go.</w:t>
      </w:r>
    </w:p>
    <w:p w14:paraId="503DF103" w14:textId="5CB964AD" w:rsidR="007D6691" w:rsidRPr="00996E1E" w:rsidRDefault="00000000">
      <w:pPr>
        <w:pStyle w:val="ListParagraph"/>
        <w:numPr>
          <w:ilvl w:val="0"/>
          <w:numId w:val="2"/>
        </w:numPr>
        <w:spacing w:after="80"/>
        <w:rPr>
          <w:sz w:val="24"/>
          <w:szCs w:val="24"/>
        </w:rPr>
      </w:pPr>
      <w:r w:rsidRPr="00996E1E">
        <w:rPr>
          <w:sz w:val="24"/>
          <w:szCs w:val="24"/>
        </w:rPr>
        <w:t>Alphabet and word study are essential parts of a strong reading curriculum</w:t>
      </w:r>
      <w:r w:rsidR="00D31078" w:rsidRPr="00996E1E">
        <w:rPr>
          <w:sz w:val="24"/>
          <w:szCs w:val="24"/>
        </w:rPr>
        <w:t xml:space="preserve">. Still, </w:t>
      </w:r>
      <w:r w:rsidR="002D1917">
        <w:rPr>
          <w:sz w:val="24"/>
          <w:szCs w:val="24"/>
        </w:rPr>
        <w:t>they are</w:t>
      </w:r>
      <w:r w:rsidRPr="00996E1E">
        <w:rPr>
          <w:sz w:val="24"/>
          <w:szCs w:val="24"/>
        </w:rPr>
        <w:t xml:space="preserve"> taught and learned best when </w:t>
      </w:r>
      <w:r w:rsidR="002D1917">
        <w:rPr>
          <w:sz w:val="24"/>
          <w:szCs w:val="24"/>
        </w:rPr>
        <w:t>they are</w:t>
      </w:r>
      <w:r w:rsidRPr="00996E1E">
        <w:rPr>
          <w:sz w:val="24"/>
          <w:szCs w:val="24"/>
        </w:rPr>
        <w:t xml:space="preserve"> woven into meaningful reading and writing rather than isolated as a separate drill. Students need real chances to apply what </w:t>
      </w:r>
      <w:r w:rsidR="002D1917">
        <w:rPr>
          <w:sz w:val="24"/>
          <w:szCs w:val="24"/>
        </w:rPr>
        <w:t>they are</w:t>
      </w:r>
      <w:r w:rsidRPr="00996E1E">
        <w:rPr>
          <w:sz w:val="24"/>
          <w:szCs w:val="24"/>
        </w:rPr>
        <w:t xml:space="preserve"> learning about words to authentic, purposeful reading and writing.</w:t>
      </w:r>
    </w:p>
    <w:p w14:paraId="7353DD13" w14:textId="132195B5" w:rsidR="007D6691" w:rsidRPr="00996E1E" w:rsidRDefault="00000000">
      <w:pPr>
        <w:pStyle w:val="ListParagraph"/>
        <w:numPr>
          <w:ilvl w:val="0"/>
          <w:numId w:val="2"/>
        </w:numPr>
        <w:spacing w:after="80"/>
        <w:rPr>
          <w:sz w:val="24"/>
          <w:szCs w:val="24"/>
        </w:rPr>
      </w:pPr>
      <w:r w:rsidRPr="00996E1E">
        <w:rPr>
          <w:sz w:val="24"/>
          <w:szCs w:val="24"/>
        </w:rPr>
        <w:t xml:space="preserve">Assessment works best when it happens inside the act of reading and writing itself, not apart from it. Good assessment is holistic — it takes in a </w:t>
      </w:r>
      <w:r w:rsidR="00DA112B" w:rsidRPr="00996E1E">
        <w:rPr>
          <w:sz w:val="24"/>
          <w:szCs w:val="24"/>
        </w:rPr>
        <w:t>student’s</w:t>
      </w:r>
      <w:r w:rsidRPr="00996E1E">
        <w:rPr>
          <w:sz w:val="24"/>
          <w:szCs w:val="24"/>
        </w:rPr>
        <w:t xml:space="preserve"> thinking, social behavior, and attitude toward literacy, not just a score — and it should shape both the next lesson and the </w:t>
      </w:r>
      <w:r w:rsidR="00DA112B" w:rsidRPr="00996E1E">
        <w:rPr>
          <w:sz w:val="24"/>
          <w:szCs w:val="24"/>
        </w:rPr>
        <w:t>year’s</w:t>
      </w:r>
      <w:r w:rsidRPr="00996E1E">
        <w:rPr>
          <w:sz w:val="24"/>
          <w:szCs w:val="24"/>
        </w:rPr>
        <w:t xml:space="preserve"> larger plan.</w:t>
      </w:r>
    </w:p>
    <w:p w14:paraId="73550BB3" w14:textId="77777777" w:rsidR="007D6691" w:rsidRPr="00996E1E" w:rsidRDefault="00000000">
      <w:pPr>
        <w:pStyle w:val="ListParagraph"/>
        <w:numPr>
          <w:ilvl w:val="0"/>
          <w:numId w:val="2"/>
        </w:numPr>
        <w:spacing w:after="80"/>
        <w:rPr>
          <w:sz w:val="24"/>
          <w:szCs w:val="24"/>
        </w:rPr>
      </w:pPr>
      <w:r w:rsidRPr="00996E1E">
        <w:rPr>
          <w:sz w:val="24"/>
          <w:szCs w:val="24"/>
        </w:rPr>
        <w:t>Students learn best through a mix of grouping: small-group instruction, whole-class teaching, and one-on-one attention. They grow into confident, independent readers and writers when every day includes being read to, reading with the support of peers, and choosing their own appropriately challenging books and topics.</w:t>
      </w:r>
    </w:p>
    <w:p w14:paraId="20AEBE27" w14:textId="77777777" w:rsidR="007D6691" w:rsidRPr="00996E1E" w:rsidRDefault="00000000">
      <w:pPr>
        <w:pStyle w:val="ListParagraph"/>
        <w:numPr>
          <w:ilvl w:val="0"/>
          <w:numId w:val="2"/>
        </w:numPr>
        <w:spacing w:after="80"/>
        <w:rPr>
          <w:sz w:val="24"/>
          <w:szCs w:val="24"/>
        </w:rPr>
      </w:pPr>
      <w:r w:rsidRPr="00996E1E">
        <w:rPr>
          <w:sz w:val="24"/>
          <w:szCs w:val="24"/>
        </w:rPr>
        <w:t>Technology has a real place in literacy development, giving students both the means and the purpose to find, organize, interpret, and present information.</w:t>
      </w:r>
    </w:p>
    <w:p w14:paraId="6AC195D6" w14:textId="77777777" w:rsidR="007D6691" w:rsidRPr="00996E1E" w:rsidRDefault="00000000">
      <w:pPr>
        <w:pStyle w:val="ListParagraph"/>
        <w:numPr>
          <w:ilvl w:val="0"/>
          <w:numId w:val="2"/>
        </w:numPr>
        <w:spacing w:after="80"/>
        <w:rPr>
          <w:sz w:val="24"/>
          <w:szCs w:val="24"/>
        </w:rPr>
      </w:pPr>
      <w:r w:rsidRPr="00996E1E">
        <w:rPr>
          <w:sz w:val="24"/>
          <w:szCs w:val="24"/>
        </w:rPr>
        <w:t>Children become literate largely through social interaction — by working alongside peers toward real, self-chosen purposes for reading and writing, not just completing assigned exercises.</w:t>
      </w:r>
    </w:p>
    <w:p w14:paraId="1F9E3160" w14:textId="62DA6664" w:rsidR="007D6691" w:rsidRPr="00996E1E" w:rsidRDefault="00000000">
      <w:pPr>
        <w:pStyle w:val="ListParagraph"/>
        <w:numPr>
          <w:ilvl w:val="0"/>
          <w:numId w:val="2"/>
        </w:numPr>
        <w:spacing w:after="80"/>
        <w:rPr>
          <w:sz w:val="24"/>
          <w:szCs w:val="24"/>
        </w:rPr>
      </w:pPr>
      <w:r w:rsidRPr="00996E1E">
        <w:rPr>
          <w:sz w:val="24"/>
          <w:szCs w:val="24"/>
        </w:rPr>
        <w:t xml:space="preserve">A genuine community of learners requires real investment in professional development. A </w:t>
      </w:r>
      <w:r w:rsidR="00DA112B" w:rsidRPr="00996E1E">
        <w:rPr>
          <w:sz w:val="24"/>
          <w:szCs w:val="24"/>
        </w:rPr>
        <w:t>school’s</w:t>
      </w:r>
      <w:r w:rsidRPr="00996E1E">
        <w:rPr>
          <w:sz w:val="24"/>
          <w:szCs w:val="24"/>
        </w:rPr>
        <w:t xml:space="preserve"> culture needs to make room for staff and parents to talk openly about their beliefs and practices, and to reflect honestly on their own literacy, not just their students</w:t>
      </w:r>
      <w:r w:rsidR="00DA112B" w:rsidRPr="00996E1E">
        <w:rPr>
          <w:sz w:val="24"/>
          <w:szCs w:val="24"/>
        </w:rPr>
        <w:t>’</w:t>
      </w:r>
      <w:r w:rsidRPr="00996E1E">
        <w:rPr>
          <w:sz w:val="24"/>
          <w:szCs w:val="24"/>
        </w:rPr>
        <w:t>.</w:t>
      </w:r>
    </w:p>
    <w:p w14:paraId="12D8E24E" w14:textId="77777777" w:rsidR="007D6691" w:rsidRDefault="00000000">
      <w:pPr>
        <w:pStyle w:val="Heading1"/>
        <w:spacing w:before="320" w:after="140"/>
      </w:pPr>
      <w:r>
        <w:t>Two Ideas Behind the Framework</w:t>
      </w:r>
    </w:p>
    <w:p w14:paraId="256E872E" w14:textId="77777777" w:rsidR="007D6691" w:rsidRPr="00996E1E" w:rsidRDefault="00000000">
      <w:pPr>
        <w:spacing w:after="170"/>
        <w:rPr>
          <w:sz w:val="24"/>
          <w:szCs w:val="24"/>
        </w:rPr>
      </w:pPr>
      <w:r w:rsidRPr="00996E1E">
        <w:rPr>
          <w:sz w:val="24"/>
          <w:szCs w:val="24"/>
        </w:rPr>
        <w:t>Two bodies of research shaped this framework more than any others, and both are worth understanding before diving into the mechanics of any single component.</w:t>
      </w:r>
    </w:p>
    <w:p w14:paraId="1C44B612" w14:textId="77777777" w:rsidR="007D6691" w:rsidRDefault="00000000">
      <w:pPr>
        <w:pStyle w:val="Heading2"/>
        <w:spacing w:before="240" w:after="110"/>
      </w:pPr>
      <w:r>
        <w:t>What Makes Learning Easy or Hard</w:t>
      </w:r>
    </w:p>
    <w:p w14:paraId="13099986" w14:textId="7F97DB72" w:rsidR="007D6691" w:rsidRPr="00996E1E" w:rsidRDefault="00000000">
      <w:pPr>
        <w:spacing w:after="170"/>
        <w:rPr>
          <w:sz w:val="24"/>
          <w:szCs w:val="24"/>
        </w:rPr>
      </w:pPr>
      <w:r w:rsidRPr="00996E1E">
        <w:rPr>
          <w:sz w:val="24"/>
          <w:szCs w:val="24"/>
        </w:rPr>
        <w:t xml:space="preserve">Kenneth Goodman, in </w:t>
      </w:r>
      <w:r w:rsidR="002D1917">
        <w:rPr>
          <w:sz w:val="24"/>
          <w:szCs w:val="24"/>
        </w:rPr>
        <w:t>What is</w:t>
      </w:r>
      <w:r w:rsidRPr="00996E1E">
        <w:rPr>
          <w:sz w:val="24"/>
          <w:szCs w:val="24"/>
        </w:rPr>
        <w:t xml:space="preserve"> Whole in Whole Language? (Heinemann, 1986), offered a simple but useful contrast between the conditions that make learning language easy and the conditions that make it hard. </w:t>
      </w:r>
      <w:r w:rsidR="002D1917">
        <w:rPr>
          <w:sz w:val="24"/>
          <w:szCs w:val="24"/>
        </w:rPr>
        <w:t>It is</w:t>
      </w:r>
      <w:r w:rsidRPr="00996E1E">
        <w:rPr>
          <w:sz w:val="24"/>
          <w:szCs w:val="24"/>
        </w:rPr>
        <w:t xml:space="preserve"> a helpful check to run against any lesson: does this make the learning feel real, purposeful, and owned by the student, or does it strip those things away?</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4675"/>
        <w:gridCol w:w="4675"/>
      </w:tblGrid>
      <w:tr w:rsidR="007D6691" w14:paraId="5659D9DF" w14:textId="77777777">
        <w:tc>
          <w:tcPr>
            <w:tcW w:w="2500" w:type="pct"/>
            <w:shd w:val="clear" w:color="auto" w:fill="DCE6F1"/>
            <w:tcMar>
              <w:top w:w="80" w:type="dxa"/>
              <w:left w:w="110" w:type="dxa"/>
              <w:bottom w:w="80" w:type="dxa"/>
              <w:right w:w="110" w:type="dxa"/>
            </w:tcMar>
            <w:vAlign w:val="center"/>
          </w:tcPr>
          <w:p w14:paraId="72535A01" w14:textId="490B22D5" w:rsidR="007D6691" w:rsidRDefault="002D1917">
            <w:r>
              <w:rPr>
                <w:b/>
                <w:bCs/>
                <w:sz w:val="21"/>
                <w:szCs w:val="21"/>
              </w:rPr>
              <w:t>It is</w:t>
            </w:r>
            <w:r w:rsidR="00DA112B">
              <w:rPr>
                <w:b/>
                <w:bCs/>
                <w:sz w:val="21"/>
                <w:szCs w:val="21"/>
              </w:rPr>
              <w:t xml:space="preserve"> easier when...</w:t>
            </w:r>
          </w:p>
        </w:tc>
        <w:tc>
          <w:tcPr>
            <w:tcW w:w="2500" w:type="pct"/>
            <w:shd w:val="clear" w:color="auto" w:fill="DCE6F1"/>
            <w:tcMar>
              <w:top w:w="80" w:type="dxa"/>
              <w:left w:w="110" w:type="dxa"/>
              <w:bottom w:w="80" w:type="dxa"/>
              <w:right w:w="110" w:type="dxa"/>
            </w:tcMar>
            <w:vAlign w:val="center"/>
          </w:tcPr>
          <w:p w14:paraId="02B0DEA4" w14:textId="2D866A29" w:rsidR="007D6691" w:rsidRDefault="002D1917">
            <w:r>
              <w:rPr>
                <w:b/>
                <w:bCs/>
                <w:sz w:val="21"/>
                <w:szCs w:val="21"/>
              </w:rPr>
              <w:t>It is</w:t>
            </w:r>
            <w:r w:rsidR="00DA112B">
              <w:rPr>
                <w:b/>
                <w:bCs/>
                <w:sz w:val="21"/>
                <w:szCs w:val="21"/>
              </w:rPr>
              <w:t xml:space="preserve"> harder when...</w:t>
            </w:r>
          </w:p>
        </w:tc>
      </w:tr>
      <w:tr w:rsidR="007D6691" w14:paraId="08CE1144" w14:textId="77777777">
        <w:tc>
          <w:tcPr>
            <w:tcW w:w="0" w:type="auto"/>
            <w:tcMar>
              <w:top w:w="80" w:type="dxa"/>
              <w:left w:w="110" w:type="dxa"/>
              <w:bottom w:w="80" w:type="dxa"/>
              <w:right w:w="110" w:type="dxa"/>
            </w:tcMar>
            <w:vAlign w:val="center"/>
          </w:tcPr>
          <w:p w14:paraId="500824DE" w14:textId="5EC9E7A2" w:rsidR="007D6691" w:rsidRDefault="002D1917">
            <w:r>
              <w:rPr>
                <w:sz w:val="21"/>
                <w:szCs w:val="21"/>
              </w:rPr>
              <w:t>It is</w:t>
            </w:r>
            <w:r w:rsidR="00DA112B">
              <w:rPr>
                <w:sz w:val="21"/>
                <w:szCs w:val="21"/>
              </w:rPr>
              <w:t xml:space="preserve"> real and natural.</w:t>
            </w:r>
          </w:p>
        </w:tc>
        <w:tc>
          <w:tcPr>
            <w:tcW w:w="0" w:type="auto"/>
            <w:tcMar>
              <w:top w:w="80" w:type="dxa"/>
              <w:left w:w="110" w:type="dxa"/>
              <w:bottom w:w="80" w:type="dxa"/>
              <w:right w:w="110" w:type="dxa"/>
            </w:tcMar>
            <w:vAlign w:val="center"/>
          </w:tcPr>
          <w:p w14:paraId="637B35DB" w14:textId="06ECE3BE" w:rsidR="007D6691" w:rsidRDefault="002D1917">
            <w:r>
              <w:rPr>
                <w:sz w:val="21"/>
                <w:szCs w:val="21"/>
              </w:rPr>
              <w:t>It is</w:t>
            </w:r>
            <w:r w:rsidR="00DA112B">
              <w:rPr>
                <w:sz w:val="21"/>
                <w:szCs w:val="21"/>
              </w:rPr>
              <w:t xml:space="preserve"> artificial</w:t>
            </w:r>
          </w:p>
        </w:tc>
      </w:tr>
      <w:tr w:rsidR="007D6691" w14:paraId="599EAD5A" w14:textId="77777777">
        <w:tc>
          <w:tcPr>
            <w:tcW w:w="0" w:type="auto"/>
            <w:tcMar>
              <w:top w:w="80" w:type="dxa"/>
              <w:left w:w="110" w:type="dxa"/>
              <w:bottom w:w="80" w:type="dxa"/>
              <w:right w:w="110" w:type="dxa"/>
            </w:tcMar>
            <w:vAlign w:val="center"/>
          </w:tcPr>
          <w:p w14:paraId="64791719" w14:textId="058FAB0F" w:rsidR="007D6691" w:rsidRDefault="002D1917">
            <w:r>
              <w:rPr>
                <w:sz w:val="21"/>
                <w:szCs w:val="21"/>
              </w:rPr>
              <w:t>It is</w:t>
            </w:r>
            <w:r w:rsidR="00DA112B">
              <w:rPr>
                <w:sz w:val="21"/>
                <w:szCs w:val="21"/>
              </w:rPr>
              <w:t xml:space="preserve"> whole, not broken into bits and pieces</w:t>
            </w:r>
          </w:p>
        </w:tc>
        <w:tc>
          <w:tcPr>
            <w:tcW w:w="0" w:type="auto"/>
            <w:tcMar>
              <w:top w:w="80" w:type="dxa"/>
              <w:left w:w="110" w:type="dxa"/>
              <w:bottom w:w="80" w:type="dxa"/>
              <w:right w:w="110" w:type="dxa"/>
            </w:tcMar>
            <w:vAlign w:val="center"/>
          </w:tcPr>
          <w:p w14:paraId="1477F92B" w14:textId="507E0114" w:rsidR="007D6691" w:rsidRDefault="002D1917">
            <w:r>
              <w:rPr>
                <w:sz w:val="21"/>
                <w:szCs w:val="21"/>
              </w:rPr>
              <w:t>It is</w:t>
            </w:r>
            <w:r w:rsidR="00DA112B">
              <w:rPr>
                <w:sz w:val="21"/>
                <w:szCs w:val="21"/>
              </w:rPr>
              <w:t xml:space="preserve"> broken into bits and pieces</w:t>
            </w:r>
          </w:p>
        </w:tc>
      </w:tr>
      <w:tr w:rsidR="007D6691" w14:paraId="7CE14A32" w14:textId="77777777">
        <w:tc>
          <w:tcPr>
            <w:tcW w:w="0" w:type="auto"/>
            <w:tcMar>
              <w:top w:w="80" w:type="dxa"/>
              <w:left w:w="110" w:type="dxa"/>
              <w:bottom w:w="80" w:type="dxa"/>
              <w:right w:w="110" w:type="dxa"/>
            </w:tcMar>
            <w:vAlign w:val="center"/>
          </w:tcPr>
          <w:p w14:paraId="376D4185" w14:textId="77777777" w:rsidR="007D6691" w:rsidRDefault="00000000">
            <w:r>
              <w:rPr>
                <w:sz w:val="21"/>
                <w:szCs w:val="21"/>
              </w:rPr>
              <w:lastRenderedPageBreak/>
              <w:t>It makes sense</w:t>
            </w:r>
          </w:p>
        </w:tc>
        <w:tc>
          <w:tcPr>
            <w:tcW w:w="0" w:type="auto"/>
            <w:tcMar>
              <w:top w:w="80" w:type="dxa"/>
              <w:left w:w="110" w:type="dxa"/>
              <w:bottom w:w="80" w:type="dxa"/>
              <w:right w:w="110" w:type="dxa"/>
            </w:tcMar>
            <w:vAlign w:val="center"/>
          </w:tcPr>
          <w:p w14:paraId="75774D66" w14:textId="23757452" w:rsidR="007D6691" w:rsidRDefault="002D1917">
            <w:r>
              <w:rPr>
                <w:sz w:val="21"/>
                <w:szCs w:val="21"/>
              </w:rPr>
              <w:t>It is</w:t>
            </w:r>
            <w:r w:rsidR="00DA112B">
              <w:rPr>
                <w:sz w:val="21"/>
                <w:szCs w:val="21"/>
              </w:rPr>
              <w:t xml:space="preserve"> nonsense</w:t>
            </w:r>
          </w:p>
        </w:tc>
      </w:tr>
      <w:tr w:rsidR="007D6691" w14:paraId="429F9625" w14:textId="77777777">
        <w:tc>
          <w:tcPr>
            <w:tcW w:w="0" w:type="auto"/>
            <w:tcMar>
              <w:top w:w="80" w:type="dxa"/>
              <w:left w:w="110" w:type="dxa"/>
              <w:bottom w:w="80" w:type="dxa"/>
              <w:right w:w="110" w:type="dxa"/>
            </w:tcMar>
            <w:vAlign w:val="center"/>
          </w:tcPr>
          <w:p w14:paraId="69E86203" w14:textId="149A7169" w:rsidR="007D6691" w:rsidRDefault="002D1917">
            <w:r>
              <w:rPr>
                <w:sz w:val="21"/>
                <w:szCs w:val="21"/>
              </w:rPr>
              <w:t>It is</w:t>
            </w:r>
            <w:r w:rsidR="00DA112B">
              <w:rPr>
                <w:sz w:val="21"/>
                <w:szCs w:val="21"/>
              </w:rPr>
              <w:t xml:space="preserve"> interesting</w:t>
            </w:r>
          </w:p>
        </w:tc>
        <w:tc>
          <w:tcPr>
            <w:tcW w:w="0" w:type="auto"/>
            <w:tcMar>
              <w:top w:w="80" w:type="dxa"/>
              <w:left w:w="110" w:type="dxa"/>
              <w:bottom w:w="80" w:type="dxa"/>
              <w:right w:w="110" w:type="dxa"/>
            </w:tcMar>
            <w:vAlign w:val="center"/>
          </w:tcPr>
          <w:p w14:paraId="1305050E" w14:textId="3F9B2A12" w:rsidR="007D6691" w:rsidRDefault="002D1917">
            <w:r>
              <w:rPr>
                <w:sz w:val="21"/>
                <w:szCs w:val="21"/>
              </w:rPr>
              <w:t>It is</w:t>
            </w:r>
            <w:r w:rsidR="00DA112B">
              <w:rPr>
                <w:sz w:val="21"/>
                <w:szCs w:val="21"/>
              </w:rPr>
              <w:t xml:space="preserve"> dull and uninteresting.</w:t>
            </w:r>
          </w:p>
        </w:tc>
      </w:tr>
      <w:tr w:rsidR="007D6691" w14:paraId="2D90CB7D" w14:textId="77777777">
        <w:tc>
          <w:tcPr>
            <w:tcW w:w="0" w:type="auto"/>
            <w:tcMar>
              <w:top w:w="80" w:type="dxa"/>
              <w:left w:w="110" w:type="dxa"/>
              <w:bottom w:w="80" w:type="dxa"/>
              <w:right w:w="110" w:type="dxa"/>
            </w:tcMar>
            <w:vAlign w:val="center"/>
          </w:tcPr>
          <w:p w14:paraId="7F4FDBC9" w14:textId="245B99F0" w:rsidR="007D6691" w:rsidRDefault="002D1917">
            <w:r>
              <w:rPr>
                <w:sz w:val="21"/>
                <w:szCs w:val="21"/>
              </w:rPr>
              <w:t>It is</w:t>
            </w:r>
            <w:r w:rsidR="00DA112B">
              <w:rPr>
                <w:sz w:val="21"/>
                <w:szCs w:val="21"/>
              </w:rPr>
              <w:t xml:space="preserve"> relevant</w:t>
            </w:r>
          </w:p>
        </w:tc>
        <w:tc>
          <w:tcPr>
            <w:tcW w:w="0" w:type="auto"/>
            <w:tcMar>
              <w:top w:w="80" w:type="dxa"/>
              <w:left w:w="110" w:type="dxa"/>
              <w:bottom w:w="80" w:type="dxa"/>
              <w:right w:w="110" w:type="dxa"/>
            </w:tcMar>
            <w:vAlign w:val="center"/>
          </w:tcPr>
          <w:p w14:paraId="35AF9FC3" w14:textId="074F9A24" w:rsidR="007D6691" w:rsidRDefault="002D1917">
            <w:r>
              <w:rPr>
                <w:sz w:val="21"/>
                <w:szCs w:val="21"/>
              </w:rPr>
              <w:t>It is</w:t>
            </w:r>
            <w:r w:rsidR="00DA112B">
              <w:rPr>
                <w:sz w:val="21"/>
                <w:szCs w:val="21"/>
              </w:rPr>
              <w:t xml:space="preserve"> irrelevant</w:t>
            </w:r>
          </w:p>
        </w:tc>
      </w:tr>
      <w:tr w:rsidR="007D6691" w14:paraId="66D0BC6C" w14:textId="77777777">
        <w:tc>
          <w:tcPr>
            <w:tcW w:w="0" w:type="auto"/>
            <w:tcMar>
              <w:top w:w="80" w:type="dxa"/>
              <w:left w:w="110" w:type="dxa"/>
              <w:bottom w:w="80" w:type="dxa"/>
              <w:right w:w="110" w:type="dxa"/>
            </w:tcMar>
            <w:vAlign w:val="center"/>
          </w:tcPr>
          <w:p w14:paraId="26DB5779" w14:textId="791BDA34" w:rsidR="007D6691" w:rsidRDefault="00000000">
            <w:r>
              <w:rPr>
                <w:sz w:val="21"/>
                <w:szCs w:val="21"/>
              </w:rPr>
              <w:t>It belongs to the learner</w:t>
            </w:r>
            <w:r w:rsidR="00DA112B">
              <w:rPr>
                <w:sz w:val="21"/>
                <w:szCs w:val="21"/>
              </w:rPr>
              <w:t>.</w:t>
            </w:r>
          </w:p>
        </w:tc>
        <w:tc>
          <w:tcPr>
            <w:tcW w:w="0" w:type="auto"/>
            <w:tcMar>
              <w:top w:w="80" w:type="dxa"/>
              <w:left w:w="110" w:type="dxa"/>
              <w:bottom w:w="80" w:type="dxa"/>
              <w:right w:w="110" w:type="dxa"/>
            </w:tcMar>
            <w:vAlign w:val="center"/>
          </w:tcPr>
          <w:p w14:paraId="47B7875C" w14:textId="4EF08656" w:rsidR="007D6691" w:rsidRDefault="00000000">
            <w:r>
              <w:rPr>
                <w:sz w:val="21"/>
                <w:szCs w:val="21"/>
              </w:rPr>
              <w:t>It belongs to someone else</w:t>
            </w:r>
            <w:r w:rsidR="00DA112B">
              <w:rPr>
                <w:sz w:val="21"/>
                <w:szCs w:val="21"/>
              </w:rPr>
              <w:t>.</w:t>
            </w:r>
          </w:p>
        </w:tc>
      </w:tr>
      <w:tr w:rsidR="007D6691" w14:paraId="14F53162" w14:textId="77777777">
        <w:tc>
          <w:tcPr>
            <w:tcW w:w="0" w:type="auto"/>
            <w:tcMar>
              <w:top w:w="80" w:type="dxa"/>
              <w:left w:w="110" w:type="dxa"/>
              <w:bottom w:w="80" w:type="dxa"/>
              <w:right w:w="110" w:type="dxa"/>
            </w:tcMar>
            <w:vAlign w:val="center"/>
          </w:tcPr>
          <w:p w14:paraId="70D95991" w14:textId="03297CCA" w:rsidR="007D6691" w:rsidRDefault="002D1917">
            <w:r>
              <w:rPr>
                <w:sz w:val="21"/>
                <w:szCs w:val="21"/>
              </w:rPr>
              <w:t>It is</w:t>
            </w:r>
            <w:r w:rsidR="00DA112B">
              <w:rPr>
                <w:sz w:val="21"/>
                <w:szCs w:val="21"/>
              </w:rPr>
              <w:t xml:space="preserve"> part of a real event.</w:t>
            </w:r>
          </w:p>
        </w:tc>
        <w:tc>
          <w:tcPr>
            <w:tcW w:w="0" w:type="auto"/>
            <w:tcMar>
              <w:top w:w="80" w:type="dxa"/>
              <w:left w:w="110" w:type="dxa"/>
              <w:bottom w:w="80" w:type="dxa"/>
              <w:right w:w="110" w:type="dxa"/>
            </w:tcMar>
            <w:vAlign w:val="center"/>
          </w:tcPr>
          <w:p w14:paraId="5D4E03D0" w14:textId="6CF7BA47" w:rsidR="007D6691" w:rsidRDefault="002D1917">
            <w:r>
              <w:rPr>
                <w:sz w:val="21"/>
                <w:szCs w:val="21"/>
              </w:rPr>
              <w:t>It is</w:t>
            </w:r>
            <w:r w:rsidR="00DA112B">
              <w:rPr>
                <w:sz w:val="21"/>
                <w:szCs w:val="21"/>
              </w:rPr>
              <w:t xml:space="preserve"> out of context.</w:t>
            </w:r>
          </w:p>
        </w:tc>
      </w:tr>
      <w:tr w:rsidR="007D6691" w14:paraId="1583FA64" w14:textId="77777777">
        <w:tc>
          <w:tcPr>
            <w:tcW w:w="0" w:type="auto"/>
            <w:tcMar>
              <w:top w:w="80" w:type="dxa"/>
              <w:left w:w="110" w:type="dxa"/>
              <w:bottom w:w="80" w:type="dxa"/>
              <w:right w:w="110" w:type="dxa"/>
            </w:tcMar>
            <w:vAlign w:val="center"/>
          </w:tcPr>
          <w:p w14:paraId="1D7448E2" w14:textId="77777777" w:rsidR="007D6691" w:rsidRDefault="00000000">
            <w:r>
              <w:rPr>
                <w:sz w:val="21"/>
                <w:szCs w:val="21"/>
              </w:rPr>
              <w:t>It has social utility and purpose for the learner</w:t>
            </w:r>
          </w:p>
        </w:tc>
        <w:tc>
          <w:tcPr>
            <w:tcW w:w="0" w:type="auto"/>
            <w:tcMar>
              <w:top w:w="80" w:type="dxa"/>
              <w:left w:w="110" w:type="dxa"/>
              <w:bottom w:w="80" w:type="dxa"/>
              <w:right w:w="110" w:type="dxa"/>
            </w:tcMar>
            <w:vAlign w:val="center"/>
          </w:tcPr>
          <w:p w14:paraId="111CB622" w14:textId="77777777" w:rsidR="007D6691" w:rsidRDefault="00000000">
            <w:r>
              <w:rPr>
                <w:sz w:val="21"/>
                <w:szCs w:val="21"/>
              </w:rPr>
              <w:t>It has no obvious social value or purpose</w:t>
            </w:r>
          </w:p>
        </w:tc>
      </w:tr>
      <w:tr w:rsidR="007D6691" w14:paraId="530BA98E" w14:textId="77777777">
        <w:tc>
          <w:tcPr>
            <w:tcW w:w="0" w:type="auto"/>
            <w:tcMar>
              <w:top w:w="80" w:type="dxa"/>
              <w:left w:w="110" w:type="dxa"/>
              <w:bottom w:w="80" w:type="dxa"/>
              <w:right w:w="110" w:type="dxa"/>
            </w:tcMar>
            <w:vAlign w:val="center"/>
          </w:tcPr>
          <w:p w14:paraId="03297F1C" w14:textId="2F9D5B57" w:rsidR="007D6691" w:rsidRDefault="00000000">
            <w:r>
              <w:rPr>
                <w:sz w:val="21"/>
                <w:szCs w:val="21"/>
              </w:rPr>
              <w:t>The learner chooses it</w:t>
            </w:r>
            <w:r w:rsidR="00DA112B">
              <w:rPr>
                <w:sz w:val="21"/>
                <w:szCs w:val="21"/>
              </w:rPr>
              <w:t>.</w:t>
            </w:r>
          </w:p>
        </w:tc>
        <w:tc>
          <w:tcPr>
            <w:tcW w:w="0" w:type="auto"/>
            <w:tcMar>
              <w:top w:w="80" w:type="dxa"/>
              <w:left w:w="110" w:type="dxa"/>
              <w:bottom w:w="80" w:type="dxa"/>
              <w:right w:w="110" w:type="dxa"/>
            </w:tcMar>
            <w:vAlign w:val="center"/>
          </w:tcPr>
          <w:p w14:paraId="69FE1229" w14:textId="12F252F8" w:rsidR="007D6691" w:rsidRDefault="002D1917">
            <w:r>
              <w:rPr>
                <w:sz w:val="21"/>
                <w:szCs w:val="21"/>
              </w:rPr>
              <w:t>It is</w:t>
            </w:r>
            <w:r w:rsidR="00DA112B">
              <w:rPr>
                <w:sz w:val="21"/>
                <w:szCs w:val="21"/>
              </w:rPr>
              <w:t xml:space="preserve"> imposed by someone else.</w:t>
            </w:r>
          </w:p>
        </w:tc>
      </w:tr>
      <w:tr w:rsidR="007D6691" w14:paraId="5E2FFC84" w14:textId="77777777">
        <w:tc>
          <w:tcPr>
            <w:tcW w:w="0" w:type="auto"/>
            <w:tcMar>
              <w:top w:w="80" w:type="dxa"/>
              <w:left w:w="110" w:type="dxa"/>
              <w:bottom w:w="80" w:type="dxa"/>
              <w:right w:w="110" w:type="dxa"/>
            </w:tcMar>
            <w:vAlign w:val="center"/>
          </w:tcPr>
          <w:p w14:paraId="01748455" w14:textId="41FA9D20" w:rsidR="007D6691" w:rsidRDefault="002D1917">
            <w:r>
              <w:rPr>
                <w:sz w:val="21"/>
                <w:szCs w:val="21"/>
              </w:rPr>
              <w:t>It is</w:t>
            </w:r>
            <w:r w:rsidR="00DA112B">
              <w:rPr>
                <w:sz w:val="21"/>
                <w:szCs w:val="21"/>
              </w:rPr>
              <w:t xml:space="preserve"> accessible to the learner.</w:t>
            </w:r>
          </w:p>
        </w:tc>
        <w:tc>
          <w:tcPr>
            <w:tcW w:w="0" w:type="auto"/>
            <w:tcMar>
              <w:top w:w="80" w:type="dxa"/>
              <w:left w:w="110" w:type="dxa"/>
              <w:bottom w:w="80" w:type="dxa"/>
              <w:right w:w="110" w:type="dxa"/>
            </w:tcMar>
            <w:vAlign w:val="center"/>
          </w:tcPr>
          <w:p w14:paraId="6E0558E3" w14:textId="21400714" w:rsidR="007D6691" w:rsidRDefault="002D1917">
            <w:r>
              <w:rPr>
                <w:sz w:val="21"/>
                <w:szCs w:val="21"/>
              </w:rPr>
              <w:t>It is</w:t>
            </w:r>
            <w:r w:rsidR="00DA112B">
              <w:rPr>
                <w:sz w:val="21"/>
                <w:szCs w:val="21"/>
              </w:rPr>
              <w:t xml:space="preserve"> inaccessible</w:t>
            </w:r>
          </w:p>
        </w:tc>
      </w:tr>
      <w:tr w:rsidR="007D6691" w14:paraId="2D7D3FBD" w14:textId="77777777">
        <w:tc>
          <w:tcPr>
            <w:tcW w:w="0" w:type="auto"/>
            <w:tcMar>
              <w:top w:w="80" w:type="dxa"/>
              <w:left w:w="110" w:type="dxa"/>
              <w:bottom w:w="80" w:type="dxa"/>
              <w:right w:w="110" w:type="dxa"/>
            </w:tcMar>
            <w:vAlign w:val="center"/>
          </w:tcPr>
          <w:p w14:paraId="71F749AA" w14:textId="77777777" w:rsidR="007D6691" w:rsidRDefault="00000000">
            <w:r>
              <w:rPr>
                <w:sz w:val="21"/>
                <w:szCs w:val="21"/>
              </w:rPr>
              <w:t>The learner has the power to use it</w:t>
            </w:r>
          </w:p>
        </w:tc>
        <w:tc>
          <w:tcPr>
            <w:tcW w:w="0" w:type="auto"/>
            <w:tcMar>
              <w:top w:w="80" w:type="dxa"/>
              <w:left w:w="110" w:type="dxa"/>
              <w:bottom w:w="80" w:type="dxa"/>
              <w:right w:w="110" w:type="dxa"/>
            </w:tcMar>
            <w:vAlign w:val="center"/>
          </w:tcPr>
          <w:p w14:paraId="36D1E64F" w14:textId="77777777" w:rsidR="007D6691" w:rsidRDefault="00000000">
            <w:r>
              <w:rPr>
                <w:sz w:val="21"/>
                <w:szCs w:val="21"/>
              </w:rPr>
              <w:t>The learner is powerless</w:t>
            </w:r>
          </w:p>
        </w:tc>
      </w:tr>
    </w:tbl>
    <w:p w14:paraId="390303BC" w14:textId="77777777" w:rsidR="007D6691" w:rsidRDefault="007D6691">
      <w:pPr>
        <w:spacing w:after="220"/>
      </w:pPr>
    </w:p>
    <w:p w14:paraId="43B3277A" w14:textId="535350F0" w:rsidR="007D6691" w:rsidRPr="00996E1E" w:rsidRDefault="00000000">
      <w:pPr>
        <w:spacing w:after="220"/>
        <w:rPr>
          <w:sz w:val="24"/>
          <w:szCs w:val="24"/>
        </w:rPr>
      </w:pPr>
      <w:r w:rsidRPr="00996E1E">
        <w:rPr>
          <w:i/>
          <w:iCs/>
          <w:color w:val="595959"/>
          <w:sz w:val="24"/>
          <w:szCs w:val="24"/>
        </w:rPr>
        <w:t xml:space="preserve">Adapted from Kenneth Goodman, </w:t>
      </w:r>
      <w:proofErr w:type="gramStart"/>
      <w:r w:rsidR="002D1917">
        <w:rPr>
          <w:i/>
          <w:iCs/>
          <w:color w:val="595959"/>
          <w:sz w:val="24"/>
          <w:szCs w:val="24"/>
        </w:rPr>
        <w:t>What</w:t>
      </w:r>
      <w:proofErr w:type="gramEnd"/>
      <w:r w:rsidR="002D1917">
        <w:rPr>
          <w:i/>
          <w:iCs/>
          <w:color w:val="595959"/>
          <w:sz w:val="24"/>
          <w:szCs w:val="24"/>
        </w:rPr>
        <w:t xml:space="preserve"> is</w:t>
      </w:r>
      <w:r w:rsidRPr="00996E1E">
        <w:rPr>
          <w:i/>
          <w:iCs/>
          <w:color w:val="595959"/>
          <w:sz w:val="24"/>
          <w:szCs w:val="24"/>
        </w:rPr>
        <w:t xml:space="preserve"> Whole in Whole Language? (Heinemann, 1986).</w:t>
      </w:r>
    </w:p>
    <w:p w14:paraId="4AFE478A" w14:textId="288AEE3E" w:rsidR="007D6691" w:rsidRDefault="00000000">
      <w:pPr>
        <w:pStyle w:val="Heading2"/>
        <w:spacing w:before="240" w:after="110"/>
      </w:pPr>
      <w:r>
        <w:t xml:space="preserve">Brian </w:t>
      </w:r>
      <w:r w:rsidR="00DA112B">
        <w:t>Cambourne’s</w:t>
      </w:r>
      <w:r>
        <w:t xml:space="preserve"> Conditions of Learning</w:t>
      </w:r>
    </w:p>
    <w:p w14:paraId="180B5945" w14:textId="00B4DFB1" w:rsidR="007D6691" w:rsidRPr="00996E1E" w:rsidRDefault="00000000">
      <w:pPr>
        <w:spacing w:after="170"/>
        <w:rPr>
          <w:sz w:val="24"/>
          <w:szCs w:val="24"/>
        </w:rPr>
      </w:pPr>
      <w:r w:rsidRPr="00996E1E">
        <w:rPr>
          <w:sz w:val="24"/>
          <w:szCs w:val="24"/>
        </w:rPr>
        <w:t xml:space="preserve">The second foundation is Brian </w:t>
      </w:r>
      <w:r w:rsidR="00DA112B" w:rsidRPr="00996E1E">
        <w:rPr>
          <w:sz w:val="24"/>
          <w:szCs w:val="24"/>
        </w:rPr>
        <w:t>Cambourne’s</w:t>
      </w:r>
      <w:r w:rsidRPr="00996E1E">
        <w:rPr>
          <w:sz w:val="24"/>
          <w:szCs w:val="24"/>
        </w:rPr>
        <w:t xml:space="preserve"> research into the conditions under which learning actually happens. Cambourne identified a set of recurring conditions present whenever real learning takes hold, and the table below sketches what each one looks like translated into an actual classroom.</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2992"/>
        <w:gridCol w:w="6358"/>
      </w:tblGrid>
      <w:tr w:rsidR="007D6691" w14:paraId="4B7DB37F" w14:textId="77777777">
        <w:tc>
          <w:tcPr>
            <w:tcW w:w="1600" w:type="pct"/>
            <w:shd w:val="clear" w:color="auto" w:fill="DCE6F1"/>
            <w:tcMar>
              <w:top w:w="80" w:type="dxa"/>
              <w:left w:w="110" w:type="dxa"/>
              <w:bottom w:w="80" w:type="dxa"/>
              <w:right w:w="110" w:type="dxa"/>
            </w:tcMar>
            <w:vAlign w:val="center"/>
          </w:tcPr>
          <w:p w14:paraId="066C6145" w14:textId="77777777" w:rsidR="007D6691" w:rsidRDefault="00000000">
            <w:r>
              <w:rPr>
                <w:b/>
                <w:bCs/>
                <w:sz w:val="21"/>
                <w:szCs w:val="21"/>
              </w:rPr>
              <w:t>Condition</w:t>
            </w:r>
          </w:p>
        </w:tc>
        <w:tc>
          <w:tcPr>
            <w:tcW w:w="3400" w:type="pct"/>
            <w:shd w:val="clear" w:color="auto" w:fill="DCE6F1"/>
            <w:tcMar>
              <w:top w:w="80" w:type="dxa"/>
              <w:left w:w="110" w:type="dxa"/>
              <w:bottom w:w="80" w:type="dxa"/>
              <w:right w:w="110" w:type="dxa"/>
            </w:tcMar>
            <w:vAlign w:val="center"/>
          </w:tcPr>
          <w:p w14:paraId="06DC4632" w14:textId="77777777" w:rsidR="007D6691" w:rsidRDefault="00000000">
            <w:r>
              <w:rPr>
                <w:b/>
                <w:bCs/>
                <w:sz w:val="21"/>
                <w:szCs w:val="21"/>
              </w:rPr>
              <w:t>What It Looks Like in the Classroom</w:t>
            </w:r>
          </w:p>
        </w:tc>
      </w:tr>
      <w:tr w:rsidR="007D6691" w14:paraId="22847F8A" w14:textId="77777777">
        <w:tc>
          <w:tcPr>
            <w:tcW w:w="0" w:type="auto"/>
            <w:tcMar>
              <w:top w:w="80" w:type="dxa"/>
              <w:left w:w="110" w:type="dxa"/>
              <w:bottom w:w="80" w:type="dxa"/>
              <w:right w:w="110" w:type="dxa"/>
            </w:tcMar>
            <w:vAlign w:val="center"/>
          </w:tcPr>
          <w:p w14:paraId="305BE5FB" w14:textId="77777777" w:rsidR="007D6691" w:rsidRDefault="00000000">
            <w:r>
              <w:rPr>
                <w:sz w:val="21"/>
                <w:szCs w:val="21"/>
              </w:rPr>
              <w:t>Immersion — in the written medium</w:t>
            </w:r>
          </w:p>
        </w:tc>
        <w:tc>
          <w:tcPr>
            <w:tcW w:w="0" w:type="auto"/>
            <w:tcMar>
              <w:top w:w="80" w:type="dxa"/>
              <w:left w:w="110" w:type="dxa"/>
              <w:bottom w:w="80" w:type="dxa"/>
              <w:right w:w="110" w:type="dxa"/>
            </w:tcMar>
            <w:vAlign w:val="center"/>
          </w:tcPr>
          <w:p w14:paraId="509295AA" w14:textId="77777777" w:rsidR="007D6691" w:rsidRDefault="00000000">
            <w:r>
              <w:rPr>
                <w:sz w:val="21"/>
                <w:szCs w:val="21"/>
              </w:rPr>
              <w:t>Print displayed everywhere in the room: labels, charts, books, interactive writing.</w:t>
            </w:r>
          </w:p>
        </w:tc>
      </w:tr>
      <w:tr w:rsidR="007D6691" w14:paraId="257BC832" w14:textId="77777777">
        <w:tc>
          <w:tcPr>
            <w:tcW w:w="0" w:type="auto"/>
            <w:tcMar>
              <w:top w:w="80" w:type="dxa"/>
              <w:left w:w="110" w:type="dxa"/>
              <w:bottom w:w="80" w:type="dxa"/>
              <w:right w:w="110" w:type="dxa"/>
            </w:tcMar>
            <w:vAlign w:val="center"/>
          </w:tcPr>
          <w:p w14:paraId="501D905F" w14:textId="77777777" w:rsidR="007D6691" w:rsidRDefault="00000000">
            <w:r>
              <w:rPr>
                <w:sz w:val="21"/>
                <w:szCs w:val="21"/>
              </w:rPr>
              <w:t>Demonstration — of how the written medium is used</w:t>
            </w:r>
          </w:p>
        </w:tc>
        <w:tc>
          <w:tcPr>
            <w:tcW w:w="0" w:type="auto"/>
            <w:tcMar>
              <w:top w:w="80" w:type="dxa"/>
              <w:left w:w="110" w:type="dxa"/>
              <w:bottom w:w="80" w:type="dxa"/>
              <w:right w:w="110" w:type="dxa"/>
            </w:tcMar>
            <w:vAlign w:val="center"/>
          </w:tcPr>
          <w:p w14:paraId="1938720B" w14:textId="77777777" w:rsidR="007D6691" w:rsidRDefault="00000000">
            <w:r>
              <w:rPr>
                <w:sz w:val="21"/>
                <w:szCs w:val="21"/>
              </w:rPr>
              <w:t>Reading print aloud, choral reading, discussing how letters and sounds work, teachers modeling effective reading and writing strategies, regular chances to use and see print in use.</w:t>
            </w:r>
          </w:p>
        </w:tc>
      </w:tr>
      <w:tr w:rsidR="007D6691" w14:paraId="5AD151BD" w14:textId="77777777">
        <w:tc>
          <w:tcPr>
            <w:tcW w:w="0" w:type="auto"/>
            <w:tcMar>
              <w:top w:w="80" w:type="dxa"/>
              <w:left w:w="110" w:type="dxa"/>
              <w:bottom w:w="80" w:type="dxa"/>
              <w:right w:w="110" w:type="dxa"/>
            </w:tcMar>
            <w:vAlign w:val="center"/>
          </w:tcPr>
          <w:p w14:paraId="18BBE27C" w14:textId="77777777" w:rsidR="007D6691" w:rsidRDefault="00000000">
            <w:r>
              <w:rPr>
                <w:sz w:val="21"/>
                <w:szCs w:val="21"/>
              </w:rPr>
              <w:t>Expectation — held and communicated by the teacher</w:t>
            </w:r>
          </w:p>
        </w:tc>
        <w:tc>
          <w:tcPr>
            <w:tcW w:w="0" w:type="auto"/>
            <w:tcMar>
              <w:top w:w="80" w:type="dxa"/>
              <w:left w:w="110" w:type="dxa"/>
              <w:bottom w:w="80" w:type="dxa"/>
              <w:right w:w="110" w:type="dxa"/>
            </w:tcMar>
            <w:vAlign w:val="center"/>
          </w:tcPr>
          <w:p w14:paraId="7AEC6AFC" w14:textId="77777777" w:rsidR="007D6691" w:rsidRDefault="00000000">
            <w:r>
              <w:rPr>
                <w:sz w:val="21"/>
                <w:szCs w:val="21"/>
              </w:rPr>
              <w:t>The positive or negative expectations teachers hold for children, communicated both directly and indirectly, and how those expectations shape learning.</w:t>
            </w:r>
          </w:p>
        </w:tc>
      </w:tr>
      <w:tr w:rsidR="007D6691" w14:paraId="15FA22B0" w14:textId="77777777">
        <w:tc>
          <w:tcPr>
            <w:tcW w:w="0" w:type="auto"/>
            <w:tcMar>
              <w:top w:w="80" w:type="dxa"/>
              <w:left w:w="110" w:type="dxa"/>
              <w:bottom w:w="80" w:type="dxa"/>
              <w:right w:w="110" w:type="dxa"/>
            </w:tcMar>
            <w:vAlign w:val="center"/>
          </w:tcPr>
          <w:p w14:paraId="2B3993CE" w14:textId="75879DA7" w:rsidR="007D6691" w:rsidRDefault="00000000">
            <w:r>
              <w:rPr>
                <w:sz w:val="21"/>
                <w:szCs w:val="21"/>
              </w:rPr>
              <w:t xml:space="preserve">Responsibility — for </w:t>
            </w:r>
            <w:r w:rsidR="00DA112B">
              <w:rPr>
                <w:sz w:val="21"/>
                <w:szCs w:val="21"/>
              </w:rPr>
              <w:t>one’s</w:t>
            </w:r>
            <w:r>
              <w:rPr>
                <w:sz w:val="21"/>
                <w:szCs w:val="21"/>
              </w:rPr>
              <w:t xml:space="preserve"> own learning</w:t>
            </w:r>
          </w:p>
        </w:tc>
        <w:tc>
          <w:tcPr>
            <w:tcW w:w="0" w:type="auto"/>
            <w:tcMar>
              <w:top w:w="80" w:type="dxa"/>
              <w:left w:w="110" w:type="dxa"/>
              <w:bottom w:w="80" w:type="dxa"/>
              <w:right w:w="110" w:type="dxa"/>
            </w:tcMar>
            <w:vAlign w:val="center"/>
          </w:tcPr>
          <w:p w14:paraId="5AE81F00" w14:textId="77777777" w:rsidR="007D6691" w:rsidRDefault="00000000">
            <w:r>
              <w:rPr>
                <w:sz w:val="21"/>
                <w:szCs w:val="21"/>
              </w:rPr>
              <w:t>How much say a child has in what gets written, when it gets written, what gets learned from a demonstration, and what gets set aside — down to which spelling conventions a child chooses to master.</w:t>
            </w:r>
          </w:p>
        </w:tc>
      </w:tr>
      <w:tr w:rsidR="007D6691" w14:paraId="050D339E" w14:textId="77777777">
        <w:tc>
          <w:tcPr>
            <w:tcW w:w="0" w:type="auto"/>
            <w:tcMar>
              <w:top w:w="80" w:type="dxa"/>
              <w:left w:w="110" w:type="dxa"/>
              <w:bottom w:w="80" w:type="dxa"/>
              <w:right w:w="110" w:type="dxa"/>
            </w:tcMar>
            <w:vAlign w:val="center"/>
          </w:tcPr>
          <w:p w14:paraId="38116BB1" w14:textId="77777777" w:rsidR="007D6691" w:rsidRDefault="00000000">
            <w:r>
              <w:rPr>
                <w:sz w:val="21"/>
                <w:szCs w:val="21"/>
              </w:rPr>
              <w:t>Approximation — the freedom to have a go</w:t>
            </w:r>
          </w:p>
        </w:tc>
        <w:tc>
          <w:tcPr>
            <w:tcW w:w="0" w:type="auto"/>
            <w:tcMar>
              <w:top w:w="80" w:type="dxa"/>
              <w:left w:w="110" w:type="dxa"/>
              <w:bottom w:w="80" w:type="dxa"/>
              <w:right w:w="110" w:type="dxa"/>
            </w:tcMar>
            <w:vAlign w:val="center"/>
          </w:tcPr>
          <w:p w14:paraId="0F5D3028" w14:textId="77777777" w:rsidR="007D6691" w:rsidRDefault="00000000">
            <w:r>
              <w:rPr>
                <w:sz w:val="21"/>
                <w:szCs w:val="21"/>
              </w:rPr>
              <w:t>How much a child is allowed to approximate the adult model, and whether the classroom emphasizes avoiding errors or simply reducing them over time.</w:t>
            </w:r>
          </w:p>
        </w:tc>
      </w:tr>
      <w:tr w:rsidR="007D6691" w14:paraId="58B4154A" w14:textId="77777777">
        <w:tc>
          <w:tcPr>
            <w:tcW w:w="0" w:type="auto"/>
            <w:tcMar>
              <w:top w:w="80" w:type="dxa"/>
              <w:left w:w="110" w:type="dxa"/>
              <w:bottom w:w="80" w:type="dxa"/>
              <w:right w:w="110" w:type="dxa"/>
            </w:tcMar>
            <w:vAlign w:val="center"/>
          </w:tcPr>
          <w:p w14:paraId="6681FA01" w14:textId="1403FDF9" w:rsidR="007D6691" w:rsidRDefault="00000000">
            <w:r>
              <w:rPr>
                <w:sz w:val="21"/>
                <w:szCs w:val="21"/>
              </w:rPr>
              <w:t>Use — putting a developing skill to work</w:t>
            </w:r>
            <w:r w:rsidR="00DA112B">
              <w:rPr>
                <w:sz w:val="21"/>
                <w:szCs w:val="21"/>
              </w:rPr>
              <w:t>.</w:t>
            </w:r>
          </w:p>
        </w:tc>
        <w:tc>
          <w:tcPr>
            <w:tcW w:w="0" w:type="auto"/>
            <w:tcMar>
              <w:top w:w="80" w:type="dxa"/>
              <w:left w:w="110" w:type="dxa"/>
              <w:bottom w:w="80" w:type="dxa"/>
              <w:right w:w="110" w:type="dxa"/>
            </w:tcMar>
            <w:vAlign w:val="center"/>
          </w:tcPr>
          <w:p w14:paraId="2360EEC1" w14:textId="51978181" w:rsidR="007D6691" w:rsidRDefault="00000000">
            <w:r>
              <w:rPr>
                <w:sz w:val="21"/>
                <w:szCs w:val="21"/>
              </w:rPr>
              <w:t xml:space="preserve">How many real opportunities exist for a child to use a skill </w:t>
            </w:r>
            <w:r w:rsidR="00DA112B">
              <w:rPr>
                <w:sz w:val="21"/>
                <w:szCs w:val="21"/>
              </w:rPr>
              <w:t>that’s</w:t>
            </w:r>
            <w:r>
              <w:rPr>
                <w:sz w:val="21"/>
                <w:szCs w:val="21"/>
              </w:rPr>
              <w:t xml:space="preserve"> still developing.</w:t>
            </w:r>
          </w:p>
        </w:tc>
      </w:tr>
      <w:tr w:rsidR="007D6691" w14:paraId="14D35EBE" w14:textId="77777777">
        <w:tc>
          <w:tcPr>
            <w:tcW w:w="0" w:type="auto"/>
            <w:tcMar>
              <w:top w:w="80" w:type="dxa"/>
              <w:left w:w="110" w:type="dxa"/>
              <w:bottom w:w="80" w:type="dxa"/>
              <w:right w:w="110" w:type="dxa"/>
            </w:tcMar>
            <w:vAlign w:val="center"/>
          </w:tcPr>
          <w:p w14:paraId="0FA1940C" w14:textId="77777777" w:rsidR="007D6691" w:rsidRDefault="00000000">
            <w:r>
              <w:rPr>
                <w:sz w:val="21"/>
                <w:szCs w:val="21"/>
              </w:rPr>
              <w:t>Engagement — with the demonstrations on offer</w:t>
            </w:r>
          </w:p>
        </w:tc>
        <w:tc>
          <w:tcPr>
            <w:tcW w:w="0" w:type="auto"/>
            <w:tcMar>
              <w:top w:w="80" w:type="dxa"/>
              <w:left w:w="110" w:type="dxa"/>
              <w:bottom w:w="80" w:type="dxa"/>
              <w:right w:w="110" w:type="dxa"/>
            </w:tcMar>
            <w:vAlign w:val="center"/>
          </w:tcPr>
          <w:p w14:paraId="44B953DF" w14:textId="45AF2C13" w:rsidR="007D6691" w:rsidRDefault="00000000">
            <w:r>
              <w:rPr>
                <w:sz w:val="21"/>
                <w:szCs w:val="21"/>
              </w:rPr>
              <w:t xml:space="preserve">How deeply a learner engages with print and with the demonstrations of how print works, which varies with a </w:t>
            </w:r>
            <w:r w:rsidR="00DA112B">
              <w:rPr>
                <w:sz w:val="21"/>
                <w:szCs w:val="21"/>
              </w:rPr>
              <w:t>child’s</w:t>
            </w:r>
            <w:r>
              <w:rPr>
                <w:sz w:val="21"/>
                <w:szCs w:val="21"/>
              </w:rPr>
              <w:t xml:space="preserve"> needs and how relevant the materials feel.</w:t>
            </w:r>
          </w:p>
        </w:tc>
      </w:tr>
      <w:tr w:rsidR="007D6691" w14:paraId="4613D360" w14:textId="77777777">
        <w:tc>
          <w:tcPr>
            <w:tcW w:w="0" w:type="auto"/>
            <w:tcMar>
              <w:top w:w="80" w:type="dxa"/>
              <w:left w:w="110" w:type="dxa"/>
              <w:bottom w:w="80" w:type="dxa"/>
              <w:right w:w="110" w:type="dxa"/>
            </w:tcMar>
            <w:vAlign w:val="center"/>
          </w:tcPr>
          <w:p w14:paraId="0BE65281" w14:textId="77777777" w:rsidR="007D6691" w:rsidRDefault="00000000">
            <w:r>
              <w:rPr>
                <w:sz w:val="21"/>
                <w:szCs w:val="21"/>
              </w:rPr>
              <w:lastRenderedPageBreak/>
              <w:t>Response — the exchange between expert and novice</w:t>
            </w:r>
          </w:p>
        </w:tc>
        <w:tc>
          <w:tcPr>
            <w:tcW w:w="0" w:type="auto"/>
            <w:tcMar>
              <w:top w:w="80" w:type="dxa"/>
              <w:left w:w="110" w:type="dxa"/>
              <w:bottom w:w="80" w:type="dxa"/>
              <w:right w:w="110" w:type="dxa"/>
            </w:tcMar>
            <w:vAlign w:val="center"/>
          </w:tcPr>
          <w:p w14:paraId="1DF7CA2D" w14:textId="2CDB1CE9" w:rsidR="007D6691" w:rsidRDefault="00000000">
            <w:r>
              <w:rPr>
                <w:sz w:val="21"/>
                <w:szCs w:val="21"/>
              </w:rPr>
              <w:t xml:space="preserve">The kind of feedback a learner receives, and whether </w:t>
            </w:r>
            <w:r w:rsidR="002D1917">
              <w:rPr>
                <w:sz w:val="21"/>
                <w:szCs w:val="21"/>
              </w:rPr>
              <w:t>it is</w:t>
            </w:r>
            <w:r>
              <w:rPr>
                <w:sz w:val="21"/>
                <w:szCs w:val="21"/>
              </w:rPr>
              <w:t xml:space="preserve"> meaning-centered, non-threatening, functional, and genuinely responsive to that </w:t>
            </w:r>
            <w:r w:rsidR="00DA112B">
              <w:rPr>
                <w:sz w:val="21"/>
                <w:szCs w:val="21"/>
              </w:rPr>
              <w:t>child’s</w:t>
            </w:r>
            <w:r>
              <w:rPr>
                <w:sz w:val="21"/>
                <w:szCs w:val="21"/>
              </w:rPr>
              <w:t xml:space="preserve"> needs.</w:t>
            </w:r>
          </w:p>
        </w:tc>
      </w:tr>
    </w:tbl>
    <w:p w14:paraId="01A0D81B" w14:textId="77777777" w:rsidR="007D6691" w:rsidRDefault="007D6691">
      <w:pPr>
        <w:spacing w:after="220"/>
      </w:pPr>
    </w:p>
    <w:p w14:paraId="128F2933" w14:textId="77777777" w:rsidR="007D6691" w:rsidRPr="00996E1E" w:rsidRDefault="00000000">
      <w:pPr>
        <w:spacing w:after="220"/>
        <w:rPr>
          <w:sz w:val="24"/>
          <w:szCs w:val="24"/>
        </w:rPr>
      </w:pPr>
      <w:r w:rsidRPr="00996E1E">
        <w:rPr>
          <w:i/>
          <w:iCs/>
          <w:color w:val="595959"/>
          <w:sz w:val="24"/>
          <w:szCs w:val="24"/>
        </w:rPr>
        <w:t xml:space="preserve">Adapted from Brian Cambourne and Jan Turbill, Coping </w:t>
      </w:r>
      <w:proofErr w:type="gramStart"/>
      <w:r w:rsidRPr="00996E1E">
        <w:rPr>
          <w:i/>
          <w:iCs/>
          <w:color w:val="595959"/>
          <w:sz w:val="24"/>
          <w:szCs w:val="24"/>
        </w:rPr>
        <w:t>With</w:t>
      </w:r>
      <w:proofErr w:type="gramEnd"/>
      <w:r w:rsidRPr="00996E1E">
        <w:rPr>
          <w:i/>
          <w:iCs/>
          <w:color w:val="595959"/>
          <w:sz w:val="24"/>
          <w:szCs w:val="24"/>
        </w:rPr>
        <w:t xml:space="preserve"> Chaos (Heinemann, 1991).</w:t>
      </w:r>
    </w:p>
    <w:p w14:paraId="192C5582" w14:textId="77777777" w:rsidR="007D6691" w:rsidRDefault="00000000">
      <w:pPr>
        <w:pStyle w:val="Heading1"/>
        <w:spacing w:before="320" w:after="140"/>
      </w:pPr>
      <w:r>
        <w:t>The Literacy Block</w:t>
      </w:r>
    </w:p>
    <w:p w14:paraId="54D9223F" w14:textId="77777777" w:rsidR="007D6691" w:rsidRPr="00996E1E" w:rsidRDefault="00000000">
      <w:pPr>
        <w:spacing w:after="170"/>
        <w:rPr>
          <w:sz w:val="24"/>
          <w:szCs w:val="24"/>
        </w:rPr>
      </w:pPr>
      <w:r w:rsidRPr="00996E1E">
        <w:rPr>
          <w:sz w:val="24"/>
          <w:szCs w:val="24"/>
        </w:rPr>
        <w:t>Every elementary and middle school student in the district engages in a daily, sustained period of high-quality literacy instruction: 150 minutes in elementary schools, 135 minutes in Priority I middle schools, and 90 minutes in Priority 2, 3, and 4 middle schools. Within that block, teaching moves fluidly between whole-class, small-group, and individual instruction, and students work through a variety of well-planned reading, writing, speaking, listening, and thinking activities that build toward high-level achievement. The instructional emphasis throughout is on skills and strategies students can actually carry into authentic reading and writing, both inside and outside the school day.</w:t>
      </w:r>
    </w:p>
    <w:p w14:paraId="2903AE0E" w14:textId="77777777" w:rsidR="007D6691" w:rsidRPr="00996E1E" w:rsidRDefault="00000000">
      <w:pPr>
        <w:spacing w:after="170"/>
        <w:rPr>
          <w:sz w:val="24"/>
          <w:szCs w:val="24"/>
        </w:rPr>
      </w:pPr>
      <w:r w:rsidRPr="00996E1E">
        <w:rPr>
          <w:sz w:val="24"/>
          <w:szCs w:val="24"/>
        </w:rPr>
        <w:t>The literacy block is built from these components:</w:t>
      </w:r>
    </w:p>
    <w:p w14:paraId="0D39251B" w14:textId="77777777" w:rsidR="007D6691" w:rsidRPr="00996E1E" w:rsidRDefault="00000000">
      <w:pPr>
        <w:pStyle w:val="ListParagraph"/>
        <w:numPr>
          <w:ilvl w:val="0"/>
          <w:numId w:val="2"/>
        </w:numPr>
        <w:spacing w:after="80"/>
        <w:rPr>
          <w:sz w:val="24"/>
          <w:szCs w:val="24"/>
        </w:rPr>
      </w:pPr>
      <w:r w:rsidRPr="00996E1E">
        <w:rPr>
          <w:sz w:val="24"/>
          <w:szCs w:val="24"/>
        </w:rPr>
        <w:t>Read aloud</w:t>
      </w:r>
    </w:p>
    <w:p w14:paraId="6451445D" w14:textId="77777777" w:rsidR="007D6691" w:rsidRPr="00996E1E" w:rsidRDefault="00000000">
      <w:pPr>
        <w:pStyle w:val="ListParagraph"/>
        <w:numPr>
          <w:ilvl w:val="0"/>
          <w:numId w:val="2"/>
        </w:numPr>
        <w:spacing w:after="80"/>
        <w:rPr>
          <w:sz w:val="24"/>
          <w:szCs w:val="24"/>
        </w:rPr>
      </w:pPr>
      <w:r w:rsidRPr="00996E1E">
        <w:rPr>
          <w:sz w:val="24"/>
          <w:szCs w:val="24"/>
        </w:rPr>
        <w:t>Shared reading</w:t>
      </w:r>
    </w:p>
    <w:p w14:paraId="1CB88F89" w14:textId="77777777" w:rsidR="007D6691" w:rsidRPr="00996E1E" w:rsidRDefault="00000000">
      <w:pPr>
        <w:pStyle w:val="ListParagraph"/>
        <w:numPr>
          <w:ilvl w:val="0"/>
          <w:numId w:val="2"/>
        </w:numPr>
        <w:spacing w:after="80"/>
        <w:rPr>
          <w:sz w:val="24"/>
          <w:szCs w:val="24"/>
        </w:rPr>
      </w:pPr>
      <w:r w:rsidRPr="00996E1E">
        <w:rPr>
          <w:sz w:val="24"/>
          <w:szCs w:val="24"/>
        </w:rPr>
        <w:t>Guided reading</w:t>
      </w:r>
    </w:p>
    <w:p w14:paraId="6F6735E3" w14:textId="77777777" w:rsidR="007D6691" w:rsidRPr="00996E1E" w:rsidRDefault="00000000">
      <w:pPr>
        <w:pStyle w:val="ListParagraph"/>
        <w:numPr>
          <w:ilvl w:val="0"/>
          <w:numId w:val="2"/>
        </w:numPr>
        <w:spacing w:after="80"/>
        <w:rPr>
          <w:sz w:val="24"/>
          <w:szCs w:val="24"/>
        </w:rPr>
      </w:pPr>
      <w:r w:rsidRPr="00996E1E">
        <w:rPr>
          <w:sz w:val="24"/>
          <w:szCs w:val="24"/>
        </w:rPr>
        <w:t>Independent reading</w:t>
      </w:r>
    </w:p>
    <w:p w14:paraId="658B2B5E" w14:textId="77777777" w:rsidR="007D6691" w:rsidRPr="00996E1E" w:rsidRDefault="00000000">
      <w:pPr>
        <w:pStyle w:val="ListParagraph"/>
        <w:numPr>
          <w:ilvl w:val="0"/>
          <w:numId w:val="2"/>
        </w:numPr>
        <w:spacing w:after="80"/>
        <w:rPr>
          <w:sz w:val="24"/>
          <w:szCs w:val="24"/>
        </w:rPr>
      </w:pPr>
      <w:r w:rsidRPr="00996E1E">
        <w:rPr>
          <w:sz w:val="24"/>
          <w:szCs w:val="24"/>
        </w:rPr>
        <w:t>Interactive writing</w:t>
      </w:r>
    </w:p>
    <w:p w14:paraId="270B9030" w14:textId="77777777" w:rsidR="007D6691" w:rsidRPr="00996E1E" w:rsidRDefault="00000000">
      <w:pPr>
        <w:pStyle w:val="ListParagraph"/>
        <w:numPr>
          <w:ilvl w:val="0"/>
          <w:numId w:val="2"/>
        </w:numPr>
        <w:spacing w:after="80"/>
        <w:rPr>
          <w:sz w:val="24"/>
          <w:szCs w:val="24"/>
        </w:rPr>
      </w:pPr>
      <w:r w:rsidRPr="00996E1E">
        <w:rPr>
          <w:sz w:val="24"/>
          <w:szCs w:val="24"/>
        </w:rPr>
        <w:t>Writing workshop</w:t>
      </w:r>
    </w:p>
    <w:p w14:paraId="01A74F84" w14:textId="77777777" w:rsidR="007D6691" w:rsidRPr="00996E1E" w:rsidRDefault="00000000">
      <w:pPr>
        <w:pStyle w:val="ListParagraph"/>
        <w:numPr>
          <w:ilvl w:val="0"/>
          <w:numId w:val="2"/>
        </w:numPr>
        <w:spacing w:after="80"/>
        <w:rPr>
          <w:sz w:val="24"/>
          <w:szCs w:val="24"/>
        </w:rPr>
      </w:pPr>
      <w:r w:rsidRPr="00996E1E">
        <w:rPr>
          <w:sz w:val="24"/>
          <w:szCs w:val="24"/>
        </w:rPr>
        <w:t>Word study</w:t>
      </w:r>
    </w:p>
    <w:p w14:paraId="0AA238C6" w14:textId="77777777" w:rsidR="007D6691" w:rsidRPr="00996E1E" w:rsidRDefault="00000000">
      <w:pPr>
        <w:pStyle w:val="ListParagraph"/>
        <w:numPr>
          <w:ilvl w:val="0"/>
          <w:numId w:val="2"/>
        </w:numPr>
        <w:spacing w:after="80"/>
        <w:rPr>
          <w:sz w:val="24"/>
          <w:szCs w:val="24"/>
        </w:rPr>
      </w:pPr>
      <w:r w:rsidRPr="00996E1E">
        <w:rPr>
          <w:sz w:val="24"/>
          <w:szCs w:val="24"/>
        </w:rPr>
        <w:t>Test strategy</w:t>
      </w:r>
    </w:p>
    <w:p w14:paraId="0C68B1CA" w14:textId="77777777" w:rsidR="007D6691" w:rsidRPr="00996E1E" w:rsidRDefault="00000000">
      <w:pPr>
        <w:pStyle w:val="ListParagraph"/>
        <w:numPr>
          <w:ilvl w:val="0"/>
          <w:numId w:val="2"/>
        </w:numPr>
        <w:spacing w:after="80"/>
        <w:rPr>
          <w:sz w:val="24"/>
          <w:szCs w:val="24"/>
        </w:rPr>
      </w:pPr>
      <w:r w:rsidRPr="00996E1E">
        <w:rPr>
          <w:sz w:val="24"/>
          <w:szCs w:val="24"/>
        </w:rPr>
        <w:t>Interdisciplinary study</w:t>
      </w:r>
    </w:p>
    <w:p w14:paraId="277957A8" w14:textId="423C7E56" w:rsidR="007D6691" w:rsidRPr="00996E1E" w:rsidRDefault="00000000">
      <w:pPr>
        <w:spacing w:after="170"/>
        <w:rPr>
          <w:sz w:val="24"/>
          <w:szCs w:val="24"/>
        </w:rPr>
      </w:pPr>
      <w:r w:rsidRPr="00996E1E">
        <w:rPr>
          <w:sz w:val="24"/>
          <w:szCs w:val="24"/>
        </w:rPr>
        <w:t xml:space="preserve">Together, these components give students reading and writing experiences to, with, and by children: texts the teacher reads or writes for students, texts the class works through together, and texts students read and write on their own. Teachers provide clear models and explicit demonstrations of what effective reading and writing look like; students then take on responsibility for their own literacy learning through small groups, partnerships, and independent work, trying out the practices </w:t>
      </w:r>
      <w:r w:rsidR="002D1917">
        <w:rPr>
          <w:sz w:val="24"/>
          <w:szCs w:val="24"/>
        </w:rPr>
        <w:t>they have</w:t>
      </w:r>
      <w:r w:rsidRPr="00996E1E">
        <w:rPr>
          <w:sz w:val="24"/>
          <w:szCs w:val="24"/>
        </w:rPr>
        <w:t xml:space="preserve"> seen modeled. How much of each day is spent reading to, with, or by students shifts based on how much support a class currently needs and how much independent challenge </w:t>
      </w:r>
      <w:r w:rsidR="002D1917">
        <w:rPr>
          <w:sz w:val="24"/>
          <w:szCs w:val="24"/>
        </w:rPr>
        <w:t>it is</w:t>
      </w:r>
      <w:r w:rsidRPr="00996E1E">
        <w:rPr>
          <w:sz w:val="24"/>
          <w:szCs w:val="24"/>
        </w:rPr>
        <w:t xml:space="preserve"> ready to take on.</w:t>
      </w:r>
    </w:p>
    <w:p w14:paraId="75248BE0" w14:textId="77777777" w:rsidR="007D6691" w:rsidRPr="00996E1E" w:rsidRDefault="00000000">
      <w:pPr>
        <w:spacing w:after="170"/>
        <w:rPr>
          <w:sz w:val="24"/>
          <w:szCs w:val="24"/>
        </w:rPr>
      </w:pPr>
      <w:r w:rsidRPr="00996E1E">
        <w:rPr>
          <w:sz w:val="24"/>
          <w:szCs w:val="24"/>
        </w:rPr>
        <w:t>None of this happens in a vacuum. Professional development is provided through a mix of courses, institutes, workshops, and on-site coaching from district and in-house staff developers, along with outside partners such as Mondo, Teachers College, Bank Street, the New York City Writing Project, and independent consultants. Every school is expected to support consistent implementation of the framework, so that best practice looks recognizably similar from one classroom to the next and one school to the next.</w:t>
      </w:r>
    </w:p>
    <w:p w14:paraId="16170FA5" w14:textId="77777777" w:rsidR="007D6691" w:rsidRDefault="00000000">
      <w:pPr>
        <w:pStyle w:val="Heading1"/>
        <w:spacing w:before="320" w:after="140"/>
      </w:pPr>
      <w:r>
        <w:lastRenderedPageBreak/>
        <w:t>Building the Literacy Environment</w:t>
      </w:r>
    </w:p>
    <w:p w14:paraId="0DBFE12B" w14:textId="77777777" w:rsidR="007D6691" w:rsidRDefault="00000000">
      <w:pPr>
        <w:pStyle w:val="Heading2"/>
        <w:spacing w:before="240" w:after="110"/>
      </w:pPr>
      <w:r>
        <w:t>Print-Rich Classrooms and Libraries</w:t>
      </w:r>
    </w:p>
    <w:p w14:paraId="152DF941" w14:textId="77777777" w:rsidR="007D6691" w:rsidRPr="00996E1E" w:rsidRDefault="00000000">
      <w:pPr>
        <w:spacing w:after="170"/>
        <w:rPr>
          <w:sz w:val="24"/>
          <w:szCs w:val="24"/>
        </w:rPr>
      </w:pPr>
      <w:r w:rsidRPr="00996E1E">
        <w:rPr>
          <w:sz w:val="24"/>
          <w:szCs w:val="24"/>
        </w:rPr>
        <w:t>The classroom library sits at the heart of the literacy program, and it should look like it: attractively displayed books that invite students to read for both pleasure and information. Books organized into baskets by author, topic, theme, genre, and purpose give students real access to a wide range of levels and interests, rather than a single undifferentiated shelf.</w:t>
      </w:r>
    </w:p>
    <w:p w14:paraId="1FBFE2CB" w14:textId="5BB2C655" w:rsidR="007D6691" w:rsidRPr="00996E1E" w:rsidRDefault="00000000">
      <w:pPr>
        <w:pStyle w:val="ListParagraph"/>
        <w:numPr>
          <w:ilvl w:val="0"/>
          <w:numId w:val="2"/>
        </w:numPr>
        <w:spacing w:after="80"/>
        <w:rPr>
          <w:sz w:val="24"/>
          <w:szCs w:val="24"/>
        </w:rPr>
      </w:pPr>
      <w:r w:rsidRPr="00996E1E">
        <w:rPr>
          <w:sz w:val="24"/>
          <w:szCs w:val="24"/>
        </w:rPr>
        <w:t>Multiple copies of favorite titles let students read together</w:t>
      </w:r>
      <w:r w:rsidR="00AB46A7" w:rsidRPr="00996E1E">
        <w:rPr>
          <w:sz w:val="24"/>
          <w:szCs w:val="24"/>
        </w:rPr>
        <w:t>—</w:t>
      </w:r>
      <w:r w:rsidRPr="00996E1E">
        <w:rPr>
          <w:sz w:val="24"/>
          <w:szCs w:val="24"/>
        </w:rPr>
        <w:t xml:space="preserve">buddy reading, literature circles, a meeting area at the center of the library where students gather to talk about what </w:t>
      </w:r>
      <w:r w:rsidR="002D1917">
        <w:rPr>
          <w:sz w:val="24"/>
          <w:szCs w:val="24"/>
        </w:rPr>
        <w:t>they have</w:t>
      </w:r>
      <w:r w:rsidRPr="00996E1E">
        <w:rPr>
          <w:sz w:val="24"/>
          <w:szCs w:val="24"/>
        </w:rPr>
        <w:t xml:space="preserve"> read. The walls around them should carry the evidence of that reading life: charts of books the class has read, strategies good readers use, rubrics and criteria charts, notes on favorite authors and genres, striking language pulled from texts, favorite quotes and poems, retellings, published student work, and the </w:t>
      </w:r>
      <w:r w:rsidR="00DA112B" w:rsidRPr="00996E1E">
        <w:rPr>
          <w:sz w:val="24"/>
          <w:szCs w:val="24"/>
        </w:rPr>
        <w:t>class’s</w:t>
      </w:r>
      <w:r w:rsidRPr="00996E1E">
        <w:rPr>
          <w:sz w:val="24"/>
          <w:szCs w:val="24"/>
        </w:rPr>
        <w:t xml:space="preserve"> own Big Books — all of it meant to be read and reread, so that students can genuinely </w:t>
      </w:r>
      <w:r w:rsidR="00DA112B" w:rsidRPr="00996E1E">
        <w:rPr>
          <w:sz w:val="24"/>
          <w:szCs w:val="24"/>
        </w:rPr>
        <w:t>“</w:t>
      </w:r>
      <w:r w:rsidRPr="00996E1E">
        <w:rPr>
          <w:sz w:val="24"/>
          <w:szCs w:val="24"/>
        </w:rPr>
        <w:t>read the room.</w:t>
      </w:r>
      <w:r w:rsidR="00DA112B" w:rsidRPr="00996E1E">
        <w:rPr>
          <w:sz w:val="24"/>
          <w:szCs w:val="24"/>
        </w:rPr>
        <w:t>”</w:t>
      </w:r>
    </w:p>
    <w:p w14:paraId="1F6C57B8" w14:textId="77777777" w:rsidR="007D6691" w:rsidRPr="00996E1E" w:rsidRDefault="00000000">
      <w:pPr>
        <w:spacing w:after="170"/>
        <w:rPr>
          <w:sz w:val="24"/>
          <w:szCs w:val="24"/>
        </w:rPr>
      </w:pPr>
      <w:r w:rsidRPr="00996E1E">
        <w:rPr>
          <w:sz w:val="24"/>
          <w:szCs w:val="24"/>
        </w:rPr>
        <w:t>The school library functions as the hub of the school community, connecting every student and staff member around literacy. Students should have open access to it at least three times a week, plus time before and after school, with a librarian whose schedule makes room for both individual visits and small-group work. Where possible, schools build partnerships with local public libraries to extend the literacy initiative into the wider community.</w:t>
      </w:r>
    </w:p>
    <w:p w14:paraId="1A6DFCBF" w14:textId="3996C87F" w:rsidR="007D6691" w:rsidRPr="00996E1E" w:rsidRDefault="00000000">
      <w:pPr>
        <w:spacing w:after="170"/>
        <w:rPr>
          <w:sz w:val="24"/>
          <w:szCs w:val="24"/>
        </w:rPr>
      </w:pPr>
      <w:r w:rsidRPr="00996E1E">
        <w:rPr>
          <w:sz w:val="24"/>
          <w:szCs w:val="24"/>
        </w:rPr>
        <w:t xml:space="preserve">A professional library — whether housed inside the school library or in its own space — gives teachers books, articles, and video resources to support their own ongoing learning, and a natural home for staff study groups. A parent lending library, based in the </w:t>
      </w:r>
      <w:r w:rsidR="00DA112B" w:rsidRPr="00996E1E">
        <w:rPr>
          <w:sz w:val="24"/>
          <w:szCs w:val="24"/>
        </w:rPr>
        <w:t>parents’</w:t>
      </w:r>
      <w:r w:rsidRPr="00996E1E">
        <w:rPr>
          <w:sz w:val="24"/>
          <w:szCs w:val="24"/>
        </w:rPr>
        <w:t xml:space="preserve"> room or as part of the school library, extends the same idea to families: parents borrow books to read with their children, and the </w:t>
      </w:r>
      <w:r w:rsidR="00DA112B" w:rsidRPr="00996E1E">
        <w:rPr>
          <w:sz w:val="24"/>
          <w:szCs w:val="24"/>
        </w:rPr>
        <w:t>district’s</w:t>
      </w:r>
      <w:r w:rsidRPr="00996E1E">
        <w:rPr>
          <w:sz w:val="24"/>
          <w:szCs w:val="24"/>
        </w:rPr>
        <w:t xml:space="preserve"> professional development calendar includes courses in family literacy and in how parents can support reading and writing at home.</w:t>
      </w:r>
    </w:p>
    <w:p w14:paraId="0885E922" w14:textId="77777777" w:rsidR="007D6691" w:rsidRDefault="00000000">
      <w:pPr>
        <w:pStyle w:val="Heading2"/>
        <w:spacing w:before="240" w:after="110"/>
      </w:pPr>
      <w:r>
        <w:t>An Interdisciplinary Curriculum</w:t>
      </w:r>
    </w:p>
    <w:p w14:paraId="144D643E" w14:textId="1F879541" w:rsidR="007D6691" w:rsidRPr="00996E1E" w:rsidRDefault="00000000">
      <w:pPr>
        <w:spacing w:after="170"/>
        <w:rPr>
          <w:sz w:val="24"/>
          <w:szCs w:val="24"/>
        </w:rPr>
      </w:pPr>
      <w:r w:rsidRPr="00996E1E">
        <w:rPr>
          <w:sz w:val="24"/>
          <w:szCs w:val="24"/>
        </w:rPr>
        <w:t xml:space="preserve">A truly integrated core curriculum lets students build real connections across subject areas through in-depth study, rather than experiencing literacy as a subject walled off from science, social studies, or math. Working from the New York City Curriculum Frameworks, teachers build units of study that draw on a range of nonfiction genres — magazines, newspapers, photo-essays, interactive technology, timelines, charts, maps — and students carry their work through the same drafting-revising-editing-publishing process used in writing workshop, sharing what </w:t>
      </w:r>
      <w:r w:rsidR="002D1917">
        <w:rPr>
          <w:sz w:val="24"/>
          <w:szCs w:val="24"/>
        </w:rPr>
        <w:t>they have</w:t>
      </w:r>
      <w:r w:rsidRPr="00996E1E">
        <w:rPr>
          <w:sz w:val="24"/>
          <w:szCs w:val="24"/>
        </w:rPr>
        <w:t xml:space="preserve"> learned with the wider school community.</w:t>
      </w:r>
    </w:p>
    <w:p w14:paraId="780B5C69" w14:textId="77777777" w:rsidR="007D6691" w:rsidRPr="00996E1E" w:rsidRDefault="00000000">
      <w:pPr>
        <w:spacing w:after="170"/>
        <w:rPr>
          <w:sz w:val="24"/>
          <w:szCs w:val="24"/>
        </w:rPr>
      </w:pPr>
      <w:r w:rsidRPr="00996E1E">
        <w:rPr>
          <w:sz w:val="24"/>
          <w:szCs w:val="24"/>
        </w:rPr>
        <w:t>Literature and hands-on, project-based learning deepen classroom understanding while also linking home and school. To build reading into a genuine lifelong habit rather than a school-only activity, students are expected to read at home as a regular part of their homework.</w:t>
      </w:r>
    </w:p>
    <w:p w14:paraId="66E529B2" w14:textId="77777777" w:rsidR="007D6691" w:rsidRDefault="00000000">
      <w:pPr>
        <w:pStyle w:val="Heading1"/>
        <w:spacing w:before="320" w:after="140"/>
      </w:pPr>
      <w:r>
        <w:t>Sample Literacy Block Schedules</w:t>
      </w:r>
    </w:p>
    <w:p w14:paraId="007D6DC1" w14:textId="1E82E220" w:rsidR="007D6691" w:rsidRPr="00996E1E" w:rsidRDefault="00000000">
      <w:pPr>
        <w:spacing w:after="170"/>
        <w:rPr>
          <w:sz w:val="24"/>
          <w:szCs w:val="24"/>
        </w:rPr>
      </w:pPr>
      <w:r w:rsidRPr="00996E1E">
        <w:rPr>
          <w:sz w:val="24"/>
          <w:szCs w:val="24"/>
        </w:rPr>
        <w:t xml:space="preserve">The schedules below are outlines, not fixed prescriptions — for the full detail behind any single component, see that </w:t>
      </w:r>
      <w:r w:rsidR="00DA112B" w:rsidRPr="00996E1E">
        <w:rPr>
          <w:sz w:val="24"/>
          <w:szCs w:val="24"/>
        </w:rPr>
        <w:t>component’s</w:t>
      </w:r>
      <w:r w:rsidRPr="00996E1E">
        <w:rPr>
          <w:sz w:val="24"/>
          <w:szCs w:val="24"/>
        </w:rPr>
        <w:t xml:space="preserve"> own section later in this guide. What they show is how a </w:t>
      </w:r>
      <w:r w:rsidRPr="00996E1E">
        <w:rPr>
          <w:sz w:val="24"/>
          <w:szCs w:val="24"/>
        </w:rPr>
        <w:lastRenderedPageBreak/>
        <w:t xml:space="preserve">literacy block of a given length might realistically be divided among the </w:t>
      </w:r>
      <w:r w:rsidR="00DA112B" w:rsidRPr="00996E1E">
        <w:rPr>
          <w:sz w:val="24"/>
          <w:szCs w:val="24"/>
        </w:rPr>
        <w:t>framework’s</w:t>
      </w:r>
      <w:r w:rsidRPr="00996E1E">
        <w:rPr>
          <w:sz w:val="24"/>
          <w:szCs w:val="24"/>
        </w:rPr>
        <w:t xml:space="preserve"> components at different grade spans.</w:t>
      </w:r>
    </w:p>
    <w:p w14:paraId="66E841A7" w14:textId="77777777" w:rsidR="007D6691" w:rsidRDefault="00000000">
      <w:pPr>
        <w:pStyle w:val="Heading2"/>
        <w:spacing w:before="240" w:after="110"/>
      </w:pPr>
      <w:r>
        <w:t>150-Minute Block: Grades K-2</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4301"/>
        <w:gridCol w:w="2244"/>
        <w:gridCol w:w="2805"/>
      </w:tblGrid>
      <w:tr w:rsidR="007D6691" w14:paraId="232D37C5" w14:textId="77777777">
        <w:tc>
          <w:tcPr>
            <w:tcW w:w="2300" w:type="pct"/>
            <w:shd w:val="clear" w:color="auto" w:fill="DCE6F1"/>
            <w:tcMar>
              <w:top w:w="80" w:type="dxa"/>
              <w:left w:w="110" w:type="dxa"/>
              <w:bottom w:w="80" w:type="dxa"/>
              <w:right w:w="110" w:type="dxa"/>
            </w:tcMar>
            <w:vAlign w:val="center"/>
          </w:tcPr>
          <w:p w14:paraId="772B9AE1" w14:textId="77777777" w:rsidR="007D6691" w:rsidRDefault="00000000">
            <w:r>
              <w:rPr>
                <w:b/>
                <w:bCs/>
                <w:sz w:val="21"/>
                <w:szCs w:val="21"/>
              </w:rPr>
              <w:t>Activity</w:t>
            </w:r>
          </w:p>
        </w:tc>
        <w:tc>
          <w:tcPr>
            <w:tcW w:w="1200" w:type="pct"/>
            <w:shd w:val="clear" w:color="auto" w:fill="DCE6F1"/>
            <w:tcMar>
              <w:top w:w="80" w:type="dxa"/>
              <w:left w:w="110" w:type="dxa"/>
              <w:bottom w:w="80" w:type="dxa"/>
              <w:right w:w="110" w:type="dxa"/>
            </w:tcMar>
            <w:vAlign w:val="center"/>
          </w:tcPr>
          <w:p w14:paraId="5EE18EAA" w14:textId="77777777" w:rsidR="007D6691" w:rsidRDefault="00000000">
            <w:r>
              <w:rPr>
                <w:b/>
                <w:bCs/>
                <w:sz w:val="21"/>
                <w:szCs w:val="21"/>
              </w:rPr>
              <w:t>Grouping</w:t>
            </w:r>
          </w:p>
        </w:tc>
        <w:tc>
          <w:tcPr>
            <w:tcW w:w="1500" w:type="pct"/>
            <w:shd w:val="clear" w:color="auto" w:fill="DCE6F1"/>
            <w:tcMar>
              <w:top w:w="80" w:type="dxa"/>
              <w:left w:w="110" w:type="dxa"/>
              <w:bottom w:w="80" w:type="dxa"/>
              <w:right w:w="110" w:type="dxa"/>
            </w:tcMar>
            <w:vAlign w:val="center"/>
          </w:tcPr>
          <w:p w14:paraId="0E2B0360" w14:textId="77777777" w:rsidR="007D6691" w:rsidRDefault="00000000">
            <w:r>
              <w:rPr>
                <w:b/>
                <w:bCs/>
                <w:sz w:val="21"/>
                <w:szCs w:val="21"/>
              </w:rPr>
              <w:t>Time Allotment</w:t>
            </w:r>
          </w:p>
        </w:tc>
      </w:tr>
      <w:tr w:rsidR="007D6691" w14:paraId="670A7B76" w14:textId="77777777">
        <w:tc>
          <w:tcPr>
            <w:tcW w:w="2300" w:type="pct"/>
            <w:tcMar>
              <w:top w:w="80" w:type="dxa"/>
              <w:left w:w="110" w:type="dxa"/>
              <w:bottom w:w="80" w:type="dxa"/>
              <w:right w:w="110" w:type="dxa"/>
            </w:tcMar>
            <w:vAlign w:val="center"/>
          </w:tcPr>
          <w:p w14:paraId="18C13565" w14:textId="77777777" w:rsidR="007D6691" w:rsidRDefault="00000000">
            <w:r>
              <w:rPr>
                <w:sz w:val="21"/>
                <w:szCs w:val="21"/>
              </w:rPr>
              <w:t>Instructional Read Aloud —and— Shared Reading Attached to a Strategy Minilesson</w:t>
            </w:r>
          </w:p>
        </w:tc>
        <w:tc>
          <w:tcPr>
            <w:tcW w:w="1200" w:type="pct"/>
            <w:tcMar>
              <w:top w:w="80" w:type="dxa"/>
              <w:left w:w="110" w:type="dxa"/>
              <w:bottom w:w="80" w:type="dxa"/>
              <w:right w:w="110" w:type="dxa"/>
            </w:tcMar>
            <w:vAlign w:val="center"/>
          </w:tcPr>
          <w:p w14:paraId="472A1957" w14:textId="77777777" w:rsidR="007D6691" w:rsidRDefault="00000000">
            <w:r>
              <w:rPr>
                <w:sz w:val="21"/>
                <w:szCs w:val="21"/>
              </w:rPr>
              <w:t>Whole Class</w:t>
            </w:r>
          </w:p>
        </w:tc>
        <w:tc>
          <w:tcPr>
            <w:tcW w:w="1500" w:type="pct"/>
            <w:tcMar>
              <w:top w:w="80" w:type="dxa"/>
              <w:left w:w="110" w:type="dxa"/>
              <w:bottom w:w="80" w:type="dxa"/>
              <w:right w:w="110" w:type="dxa"/>
            </w:tcMar>
            <w:vAlign w:val="center"/>
          </w:tcPr>
          <w:p w14:paraId="351AFA8B" w14:textId="77777777" w:rsidR="007D6691" w:rsidRDefault="00000000">
            <w:r>
              <w:rPr>
                <w:sz w:val="21"/>
                <w:szCs w:val="21"/>
              </w:rPr>
              <w:t>10 minutes + 15 minutes</w:t>
            </w:r>
          </w:p>
        </w:tc>
      </w:tr>
      <w:tr w:rsidR="007D6691" w14:paraId="10730001" w14:textId="77777777">
        <w:tc>
          <w:tcPr>
            <w:tcW w:w="2300" w:type="pct"/>
            <w:tcMar>
              <w:top w:w="80" w:type="dxa"/>
              <w:left w:w="110" w:type="dxa"/>
              <w:bottom w:w="80" w:type="dxa"/>
              <w:right w:w="110" w:type="dxa"/>
            </w:tcMar>
            <w:vAlign w:val="center"/>
          </w:tcPr>
          <w:p w14:paraId="182F5D53" w14:textId="77777777" w:rsidR="007D6691" w:rsidRDefault="00000000">
            <w:r>
              <w:rPr>
                <w:sz w:val="21"/>
                <w:szCs w:val="21"/>
              </w:rPr>
              <w:t>Independent Reading</w:t>
            </w:r>
          </w:p>
        </w:tc>
        <w:tc>
          <w:tcPr>
            <w:tcW w:w="1200" w:type="pct"/>
            <w:tcMar>
              <w:top w:w="80" w:type="dxa"/>
              <w:left w:w="110" w:type="dxa"/>
              <w:bottom w:w="80" w:type="dxa"/>
              <w:right w:w="110" w:type="dxa"/>
            </w:tcMar>
            <w:vAlign w:val="center"/>
          </w:tcPr>
          <w:p w14:paraId="6C1BEB80" w14:textId="77777777" w:rsidR="007D6691" w:rsidRDefault="00000000">
            <w:r>
              <w:rPr>
                <w:sz w:val="21"/>
                <w:szCs w:val="21"/>
              </w:rPr>
              <w:t>Whole Class</w:t>
            </w:r>
          </w:p>
        </w:tc>
        <w:tc>
          <w:tcPr>
            <w:tcW w:w="1500" w:type="pct"/>
            <w:tcMar>
              <w:top w:w="80" w:type="dxa"/>
              <w:left w:w="110" w:type="dxa"/>
              <w:bottom w:w="80" w:type="dxa"/>
              <w:right w:w="110" w:type="dxa"/>
            </w:tcMar>
            <w:vAlign w:val="center"/>
          </w:tcPr>
          <w:p w14:paraId="0626901B" w14:textId="77777777" w:rsidR="007D6691" w:rsidRDefault="00000000">
            <w:r>
              <w:rPr>
                <w:sz w:val="21"/>
                <w:szCs w:val="21"/>
              </w:rPr>
              <w:t>20 minutes</w:t>
            </w:r>
          </w:p>
        </w:tc>
      </w:tr>
      <w:tr w:rsidR="007D6691" w14:paraId="76DE8904" w14:textId="77777777">
        <w:tc>
          <w:tcPr>
            <w:tcW w:w="2300" w:type="pct"/>
            <w:tcMar>
              <w:top w:w="80" w:type="dxa"/>
              <w:left w:w="110" w:type="dxa"/>
              <w:bottom w:w="80" w:type="dxa"/>
              <w:right w:w="110" w:type="dxa"/>
            </w:tcMar>
            <w:vAlign w:val="center"/>
          </w:tcPr>
          <w:p w14:paraId="26D3CF93" w14:textId="77777777" w:rsidR="007D6691" w:rsidRDefault="00000000">
            <w:r>
              <w:rPr>
                <w:sz w:val="21"/>
                <w:szCs w:val="21"/>
              </w:rPr>
              <w:t>Guided Reading (Two Groups) / Reading Centers</w:t>
            </w:r>
          </w:p>
        </w:tc>
        <w:tc>
          <w:tcPr>
            <w:tcW w:w="1200" w:type="pct"/>
            <w:tcMar>
              <w:top w:w="80" w:type="dxa"/>
              <w:left w:w="110" w:type="dxa"/>
              <w:bottom w:w="80" w:type="dxa"/>
              <w:right w:w="110" w:type="dxa"/>
            </w:tcMar>
            <w:vAlign w:val="center"/>
          </w:tcPr>
          <w:p w14:paraId="26CF107F" w14:textId="77777777" w:rsidR="007D6691" w:rsidRDefault="00000000">
            <w:r>
              <w:rPr>
                <w:sz w:val="21"/>
                <w:szCs w:val="21"/>
              </w:rPr>
              <w:t>6 Students (×2) / Rest of the Class</w:t>
            </w:r>
          </w:p>
        </w:tc>
        <w:tc>
          <w:tcPr>
            <w:tcW w:w="1500" w:type="pct"/>
            <w:tcMar>
              <w:top w:w="80" w:type="dxa"/>
              <w:left w:w="110" w:type="dxa"/>
              <w:bottom w:w="80" w:type="dxa"/>
              <w:right w:w="110" w:type="dxa"/>
            </w:tcMar>
            <w:vAlign w:val="center"/>
          </w:tcPr>
          <w:p w14:paraId="70B8A6A9" w14:textId="77777777" w:rsidR="007D6691" w:rsidRDefault="00000000">
            <w:r>
              <w:rPr>
                <w:sz w:val="21"/>
                <w:szCs w:val="21"/>
              </w:rPr>
              <w:t>20 minutes ×2 = 40 minutes</w:t>
            </w:r>
          </w:p>
        </w:tc>
      </w:tr>
      <w:tr w:rsidR="007D6691" w14:paraId="0A3994AD" w14:textId="77777777">
        <w:tc>
          <w:tcPr>
            <w:tcW w:w="2300" w:type="pct"/>
            <w:tcMar>
              <w:top w:w="80" w:type="dxa"/>
              <w:left w:w="110" w:type="dxa"/>
              <w:bottom w:w="80" w:type="dxa"/>
              <w:right w:w="110" w:type="dxa"/>
            </w:tcMar>
            <w:vAlign w:val="center"/>
          </w:tcPr>
          <w:p w14:paraId="523B66BF" w14:textId="77777777" w:rsidR="007D6691" w:rsidRDefault="00000000">
            <w:r>
              <w:rPr>
                <w:sz w:val="21"/>
                <w:szCs w:val="21"/>
              </w:rPr>
              <w:t>Word Study</w:t>
            </w:r>
          </w:p>
        </w:tc>
        <w:tc>
          <w:tcPr>
            <w:tcW w:w="1200" w:type="pct"/>
            <w:tcMar>
              <w:top w:w="80" w:type="dxa"/>
              <w:left w:w="110" w:type="dxa"/>
              <w:bottom w:w="80" w:type="dxa"/>
              <w:right w:w="110" w:type="dxa"/>
            </w:tcMar>
            <w:vAlign w:val="center"/>
          </w:tcPr>
          <w:p w14:paraId="4BE196CF" w14:textId="77777777" w:rsidR="007D6691" w:rsidRDefault="00000000">
            <w:r>
              <w:rPr>
                <w:sz w:val="21"/>
                <w:szCs w:val="21"/>
              </w:rPr>
              <w:t>Whole Class</w:t>
            </w:r>
          </w:p>
        </w:tc>
        <w:tc>
          <w:tcPr>
            <w:tcW w:w="1500" w:type="pct"/>
            <w:tcMar>
              <w:top w:w="80" w:type="dxa"/>
              <w:left w:w="110" w:type="dxa"/>
              <w:bottom w:w="80" w:type="dxa"/>
              <w:right w:w="110" w:type="dxa"/>
            </w:tcMar>
            <w:vAlign w:val="center"/>
          </w:tcPr>
          <w:p w14:paraId="286372D8" w14:textId="77777777" w:rsidR="007D6691" w:rsidRDefault="00000000">
            <w:r>
              <w:rPr>
                <w:sz w:val="21"/>
                <w:szCs w:val="21"/>
              </w:rPr>
              <w:t>15 minutes</w:t>
            </w:r>
          </w:p>
        </w:tc>
      </w:tr>
      <w:tr w:rsidR="007D6691" w14:paraId="4CB67D09" w14:textId="77777777">
        <w:tc>
          <w:tcPr>
            <w:tcW w:w="2300" w:type="pct"/>
            <w:tcMar>
              <w:top w:w="80" w:type="dxa"/>
              <w:left w:w="110" w:type="dxa"/>
              <w:bottom w:w="80" w:type="dxa"/>
              <w:right w:w="110" w:type="dxa"/>
            </w:tcMar>
            <w:vAlign w:val="center"/>
          </w:tcPr>
          <w:p w14:paraId="5E0959E8" w14:textId="77777777" w:rsidR="007D6691" w:rsidRDefault="00000000">
            <w:r>
              <w:rPr>
                <w:sz w:val="21"/>
                <w:szCs w:val="21"/>
              </w:rPr>
              <w:t>Writing Workshop</w:t>
            </w:r>
          </w:p>
        </w:tc>
        <w:tc>
          <w:tcPr>
            <w:tcW w:w="1200" w:type="pct"/>
            <w:tcMar>
              <w:top w:w="80" w:type="dxa"/>
              <w:left w:w="110" w:type="dxa"/>
              <w:bottom w:w="80" w:type="dxa"/>
              <w:right w:w="110" w:type="dxa"/>
            </w:tcMar>
            <w:vAlign w:val="center"/>
          </w:tcPr>
          <w:p w14:paraId="27CB07CD" w14:textId="77777777" w:rsidR="007D6691" w:rsidRDefault="00000000">
            <w:r>
              <w:rPr>
                <w:sz w:val="21"/>
                <w:szCs w:val="21"/>
              </w:rPr>
              <w:t>Whole Class</w:t>
            </w:r>
          </w:p>
        </w:tc>
        <w:tc>
          <w:tcPr>
            <w:tcW w:w="1500" w:type="pct"/>
            <w:tcMar>
              <w:top w:w="80" w:type="dxa"/>
              <w:left w:w="110" w:type="dxa"/>
              <w:bottom w:w="80" w:type="dxa"/>
              <w:right w:w="110" w:type="dxa"/>
            </w:tcMar>
            <w:vAlign w:val="center"/>
          </w:tcPr>
          <w:p w14:paraId="32F71A3E" w14:textId="77777777" w:rsidR="007D6691" w:rsidRDefault="00000000">
            <w:r>
              <w:rPr>
                <w:sz w:val="21"/>
                <w:szCs w:val="21"/>
              </w:rPr>
              <w:t>40 minutes</w:t>
            </w:r>
          </w:p>
        </w:tc>
      </w:tr>
      <w:tr w:rsidR="007D6691" w14:paraId="29A820E8" w14:textId="77777777">
        <w:tc>
          <w:tcPr>
            <w:tcW w:w="2300" w:type="pct"/>
            <w:tcMar>
              <w:top w:w="80" w:type="dxa"/>
              <w:left w:w="110" w:type="dxa"/>
              <w:bottom w:w="80" w:type="dxa"/>
              <w:right w:w="110" w:type="dxa"/>
            </w:tcMar>
            <w:vAlign w:val="center"/>
          </w:tcPr>
          <w:p w14:paraId="0FE7AB2C" w14:textId="77777777" w:rsidR="007D6691" w:rsidRDefault="00000000">
            <w:r>
              <w:rPr>
                <w:sz w:val="21"/>
                <w:szCs w:val="21"/>
              </w:rPr>
              <w:t>Read Aloud</w:t>
            </w:r>
          </w:p>
        </w:tc>
        <w:tc>
          <w:tcPr>
            <w:tcW w:w="1200" w:type="pct"/>
            <w:tcMar>
              <w:top w:w="80" w:type="dxa"/>
              <w:left w:w="110" w:type="dxa"/>
              <w:bottom w:w="80" w:type="dxa"/>
              <w:right w:w="110" w:type="dxa"/>
            </w:tcMar>
            <w:vAlign w:val="center"/>
          </w:tcPr>
          <w:p w14:paraId="459E75D9" w14:textId="77777777" w:rsidR="007D6691" w:rsidRDefault="00000000">
            <w:r>
              <w:rPr>
                <w:sz w:val="21"/>
                <w:szCs w:val="21"/>
              </w:rPr>
              <w:t>Whole Class</w:t>
            </w:r>
          </w:p>
        </w:tc>
        <w:tc>
          <w:tcPr>
            <w:tcW w:w="1500" w:type="pct"/>
            <w:tcMar>
              <w:top w:w="80" w:type="dxa"/>
              <w:left w:w="110" w:type="dxa"/>
              <w:bottom w:w="80" w:type="dxa"/>
              <w:right w:w="110" w:type="dxa"/>
            </w:tcMar>
            <w:vAlign w:val="center"/>
          </w:tcPr>
          <w:p w14:paraId="6B1BEEE1" w14:textId="77777777" w:rsidR="007D6691" w:rsidRDefault="00000000">
            <w:r>
              <w:rPr>
                <w:sz w:val="21"/>
                <w:szCs w:val="21"/>
              </w:rPr>
              <w:t>10 minutes</w:t>
            </w:r>
          </w:p>
        </w:tc>
      </w:tr>
    </w:tbl>
    <w:p w14:paraId="32031ECD" w14:textId="747303AF" w:rsidR="007D6691" w:rsidRDefault="00000000">
      <w:pPr>
        <w:spacing w:after="140"/>
      </w:pPr>
      <w:r>
        <w:t xml:space="preserve">Time allotments shift over the course of the year — early on, younger children often </w:t>
      </w:r>
      <w:r w:rsidR="002D1917">
        <w:t>cannot</w:t>
      </w:r>
      <w:r>
        <w:t xml:space="preserve"> sustain attention on a single activity for a full thirty minutes.</w:t>
      </w:r>
    </w:p>
    <w:p w14:paraId="3CC172FE" w14:textId="77777777" w:rsidR="007D6691" w:rsidRDefault="007D6691">
      <w:pPr>
        <w:spacing w:after="120"/>
      </w:pPr>
    </w:p>
    <w:p w14:paraId="64654FEA" w14:textId="77777777" w:rsidR="007D6691" w:rsidRDefault="00000000">
      <w:pPr>
        <w:pStyle w:val="Heading2"/>
        <w:spacing w:before="240" w:after="110"/>
      </w:pPr>
      <w:r>
        <w:t>150-Minute Block: Grades 3-5</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4301"/>
        <w:gridCol w:w="2244"/>
        <w:gridCol w:w="2805"/>
      </w:tblGrid>
      <w:tr w:rsidR="007D6691" w14:paraId="32D688B6" w14:textId="77777777">
        <w:tc>
          <w:tcPr>
            <w:tcW w:w="2300" w:type="pct"/>
            <w:shd w:val="clear" w:color="auto" w:fill="DCE6F1"/>
            <w:tcMar>
              <w:top w:w="80" w:type="dxa"/>
              <w:left w:w="110" w:type="dxa"/>
              <w:bottom w:w="80" w:type="dxa"/>
              <w:right w:w="110" w:type="dxa"/>
            </w:tcMar>
            <w:vAlign w:val="center"/>
          </w:tcPr>
          <w:p w14:paraId="1DB7B574" w14:textId="77777777" w:rsidR="007D6691" w:rsidRDefault="00000000">
            <w:r>
              <w:rPr>
                <w:b/>
                <w:bCs/>
                <w:sz w:val="21"/>
                <w:szCs w:val="21"/>
              </w:rPr>
              <w:t>Activity</w:t>
            </w:r>
          </w:p>
        </w:tc>
        <w:tc>
          <w:tcPr>
            <w:tcW w:w="1200" w:type="pct"/>
            <w:shd w:val="clear" w:color="auto" w:fill="DCE6F1"/>
            <w:tcMar>
              <w:top w:w="80" w:type="dxa"/>
              <w:left w:w="110" w:type="dxa"/>
              <w:bottom w:w="80" w:type="dxa"/>
              <w:right w:w="110" w:type="dxa"/>
            </w:tcMar>
            <w:vAlign w:val="center"/>
          </w:tcPr>
          <w:p w14:paraId="2BB8D6C5" w14:textId="77777777" w:rsidR="007D6691" w:rsidRDefault="00000000">
            <w:r>
              <w:rPr>
                <w:b/>
                <w:bCs/>
                <w:sz w:val="21"/>
                <w:szCs w:val="21"/>
              </w:rPr>
              <w:t>Grouping</w:t>
            </w:r>
          </w:p>
        </w:tc>
        <w:tc>
          <w:tcPr>
            <w:tcW w:w="1500" w:type="pct"/>
            <w:shd w:val="clear" w:color="auto" w:fill="DCE6F1"/>
            <w:tcMar>
              <w:top w:w="80" w:type="dxa"/>
              <w:left w:w="110" w:type="dxa"/>
              <w:bottom w:w="80" w:type="dxa"/>
              <w:right w:w="110" w:type="dxa"/>
            </w:tcMar>
            <w:vAlign w:val="center"/>
          </w:tcPr>
          <w:p w14:paraId="6D13FCCF" w14:textId="77777777" w:rsidR="007D6691" w:rsidRDefault="00000000">
            <w:r>
              <w:rPr>
                <w:b/>
                <w:bCs/>
                <w:sz w:val="21"/>
                <w:szCs w:val="21"/>
              </w:rPr>
              <w:t>Time Allotment</w:t>
            </w:r>
          </w:p>
        </w:tc>
      </w:tr>
      <w:tr w:rsidR="007D6691" w14:paraId="00D1EDEF" w14:textId="77777777">
        <w:tc>
          <w:tcPr>
            <w:tcW w:w="2300" w:type="pct"/>
            <w:tcMar>
              <w:top w:w="80" w:type="dxa"/>
              <w:left w:w="110" w:type="dxa"/>
              <w:bottom w:w="80" w:type="dxa"/>
              <w:right w:w="110" w:type="dxa"/>
            </w:tcMar>
            <w:vAlign w:val="center"/>
          </w:tcPr>
          <w:p w14:paraId="6B477D2A" w14:textId="77777777" w:rsidR="007D6691" w:rsidRDefault="00000000">
            <w:r>
              <w:rPr>
                <w:sz w:val="21"/>
                <w:szCs w:val="21"/>
              </w:rPr>
              <w:t>Instructional Read Aloud —or— Shared Reading Attached to a Strategy Minilesson</w:t>
            </w:r>
          </w:p>
        </w:tc>
        <w:tc>
          <w:tcPr>
            <w:tcW w:w="1200" w:type="pct"/>
            <w:tcMar>
              <w:top w:w="80" w:type="dxa"/>
              <w:left w:w="110" w:type="dxa"/>
              <w:bottom w:w="80" w:type="dxa"/>
              <w:right w:w="110" w:type="dxa"/>
            </w:tcMar>
            <w:vAlign w:val="center"/>
          </w:tcPr>
          <w:p w14:paraId="3099A64D" w14:textId="77777777" w:rsidR="007D6691" w:rsidRDefault="00000000">
            <w:r>
              <w:rPr>
                <w:sz w:val="21"/>
                <w:szCs w:val="21"/>
              </w:rPr>
              <w:t>Whole Class</w:t>
            </w:r>
          </w:p>
        </w:tc>
        <w:tc>
          <w:tcPr>
            <w:tcW w:w="1500" w:type="pct"/>
            <w:tcMar>
              <w:top w:w="80" w:type="dxa"/>
              <w:left w:w="110" w:type="dxa"/>
              <w:bottom w:w="80" w:type="dxa"/>
              <w:right w:w="110" w:type="dxa"/>
            </w:tcMar>
            <w:vAlign w:val="center"/>
          </w:tcPr>
          <w:p w14:paraId="118D9D22" w14:textId="77777777" w:rsidR="007D6691" w:rsidRDefault="00000000">
            <w:r>
              <w:rPr>
                <w:sz w:val="21"/>
                <w:szCs w:val="21"/>
              </w:rPr>
              <w:t>20 minutes</w:t>
            </w:r>
          </w:p>
        </w:tc>
      </w:tr>
      <w:tr w:rsidR="007D6691" w14:paraId="4AF76C8A" w14:textId="77777777">
        <w:tc>
          <w:tcPr>
            <w:tcW w:w="2300" w:type="pct"/>
            <w:tcMar>
              <w:top w:w="80" w:type="dxa"/>
              <w:left w:w="110" w:type="dxa"/>
              <w:bottom w:w="80" w:type="dxa"/>
              <w:right w:w="110" w:type="dxa"/>
            </w:tcMar>
            <w:vAlign w:val="center"/>
          </w:tcPr>
          <w:p w14:paraId="10A18F5E" w14:textId="77777777" w:rsidR="007D6691" w:rsidRDefault="00000000">
            <w:r>
              <w:rPr>
                <w:sz w:val="21"/>
                <w:szCs w:val="21"/>
              </w:rPr>
              <w:t>Independent Reading / Guided Reading (1 Group)</w:t>
            </w:r>
          </w:p>
        </w:tc>
        <w:tc>
          <w:tcPr>
            <w:tcW w:w="1200" w:type="pct"/>
            <w:tcMar>
              <w:top w:w="80" w:type="dxa"/>
              <w:left w:w="110" w:type="dxa"/>
              <w:bottom w:w="80" w:type="dxa"/>
              <w:right w:w="110" w:type="dxa"/>
            </w:tcMar>
            <w:vAlign w:val="center"/>
          </w:tcPr>
          <w:p w14:paraId="2105BCB4" w14:textId="77777777" w:rsidR="007D6691" w:rsidRDefault="00000000">
            <w:r>
              <w:rPr>
                <w:sz w:val="21"/>
                <w:szCs w:val="21"/>
              </w:rPr>
              <w:t>Whole Class</w:t>
            </w:r>
          </w:p>
        </w:tc>
        <w:tc>
          <w:tcPr>
            <w:tcW w:w="1500" w:type="pct"/>
            <w:tcMar>
              <w:top w:w="80" w:type="dxa"/>
              <w:left w:w="110" w:type="dxa"/>
              <w:bottom w:w="80" w:type="dxa"/>
              <w:right w:w="110" w:type="dxa"/>
            </w:tcMar>
            <w:vAlign w:val="center"/>
          </w:tcPr>
          <w:p w14:paraId="7425032B" w14:textId="77777777" w:rsidR="007D6691" w:rsidRDefault="00000000">
            <w:r>
              <w:rPr>
                <w:sz w:val="21"/>
                <w:szCs w:val="21"/>
              </w:rPr>
              <w:t>40 minutes (20 of which is guided reading)</w:t>
            </w:r>
          </w:p>
        </w:tc>
      </w:tr>
      <w:tr w:rsidR="007D6691" w14:paraId="33D07A44" w14:textId="77777777">
        <w:tc>
          <w:tcPr>
            <w:tcW w:w="2300" w:type="pct"/>
            <w:tcMar>
              <w:top w:w="80" w:type="dxa"/>
              <w:left w:w="110" w:type="dxa"/>
              <w:bottom w:w="80" w:type="dxa"/>
              <w:right w:w="110" w:type="dxa"/>
            </w:tcMar>
            <w:vAlign w:val="center"/>
          </w:tcPr>
          <w:p w14:paraId="110BB92F" w14:textId="77777777" w:rsidR="007D6691" w:rsidRDefault="00000000">
            <w:r>
              <w:rPr>
                <w:sz w:val="21"/>
                <w:szCs w:val="21"/>
              </w:rPr>
              <w:t>Guided Reading (One Group) / Reading Centers</w:t>
            </w:r>
          </w:p>
        </w:tc>
        <w:tc>
          <w:tcPr>
            <w:tcW w:w="1200" w:type="pct"/>
            <w:tcMar>
              <w:top w:w="80" w:type="dxa"/>
              <w:left w:w="110" w:type="dxa"/>
              <w:bottom w:w="80" w:type="dxa"/>
              <w:right w:w="110" w:type="dxa"/>
            </w:tcMar>
            <w:vAlign w:val="center"/>
          </w:tcPr>
          <w:p w14:paraId="09CC0BC1" w14:textId="77777777" w:rsidR="007D6691" w:rsidRDefault="00000000">
            <w:r>
              <w:rPr>
                <w:sz w:val="21"/>
                <w:szCs w:val="21"/>
              </w:rPr>
              <w:t>6 Students / Rest of the Class</w:t>
            </w:r>
          </w:p>
        </w:tc>
        <w:tc>
          <w:tcPr>
            <w:tcW w:w="1500" w:type="pct"/>
            <w:tcMar>
              <w:top w:w="80" w:type="dxa"/>
              <w:left w:w="110" w:type="dxa"/>
              <w:bottom w:w="80" w:type="dxa"/>
              <w:right w:w="110" w:type="dxa"/>
            </w:tcMar>
            <w:vAlign w:val="center"/>
          </w:tcPr>
          <w:p w14:paraId="73EBB01F" w14:textId="77777777" w:rsidR="007D6691" w:rsidRDefault="00000000">
            <w:r>
              <w:rPr>
                <w:sz w:val="21"/>
                <w:szCs w:val="21"/>
              </w:rPr>
              <w:t>20 minutes</w:t>
            </w:r>
          </w:p>
        </w:tc>
      </w:tr>
      <w:tr w:rsidR="007D6691" w14:paraId="060FD2FC" w14:textId="77777777">
        <w:tc>
          <w:tcPr>
            <w:tcW w:w="2300" w:type="pct"/>
            <w:tcMar>
              <w:top w:w="80" w:type="dxa"/>
              <w:left w:w="110" w:type="dxa"/>
              <w:bottom w:w="80" w:type="dxa"/>
              <w:right w:w="110" w:type="dxa"/>
            </w:tcMar>
            <w:vAlign w:val="center"/>
          </w:tcPr>
          <w:p w14:paraId="5FEF56D9" w14:textId="77777777" w:rsidR="007D6691" w:rsidRDefault="00000000">
            <w:r>
              <w:rPr>
                <w:sz w:val="21"/>
                <w:szCs w:val="21"/>
              </w:rPr>
              <w:t>Word Study</w:t>
            </w:r>
          </w:p>
        </w:tc>
        <w:tc>
          <w:tcPr>
            <w:tcW w:w="1200" w:type="pct"/>
            <w:tcMar>
              <w:top w:w="80" w:type="dxa"/>
              <w:left w:w="110" w:type="dxa"/>
              <w:bottom w:w="80" w:type="dxa"/>
              <w:right w:w="110" w:type="dxa"/>
            </w:tcMar>
            <w:vAlign w:val="center"/>
          </w:tcPr>
          <w:p w14:paraId="7BE39BFE" w14:textId="77777777" w:rsidR="007D6691" w:rsidRDefault="00000000">
            <w:r>
              <w:rPr>
                <w:sz w:val="21"/>
                <w:szCs w:val="21"/>
              </w:rPr>
              <w:t>Whole Class</w:t>
            </w:r>
          </w:p>
        </w:tc>
        <w:tc>
          <w:tcPr>
            <w:tcW w:w="1500" w:type="pct"/>
            <w:tcMar>
              <w:top w:w="80" w:type="dxa"/>
              <w:left w:w="110" w:type="dxa"/>
              <w:bottom w:w="80" w:type="dxa"/>
              <w:right w:w="110" w:type="dxa"/>
            </w:tcMar>
            <w:vAlign w:val="center"/>
          </w:tcPr>
          <w:p w14:paraId="65E46551" w14:textId="77777777" w:rsidR="007D6691" w:rsidRDefault="00000000">
            <w:r>
              <w:rPr>
                <w:sz w:val="21"/>
                <w:szCs w:val="21"/>
              </w:rPr>
              <w:t>15 minutes</w:t>
            </w:r>
          </w:p>
        </w:tc>
      </w:tr>
      <w:tr w:rsidR="007D6691" w14:paraId="5C9B2B05" w14:textId="77777777">
        <w:tc>
          <w:tcPr>
            <w:tcW w:w="2300" w:type="pct"/>
            <w:tcMar>
              <w:top w:w="80" w:type="dxa"/>
              <w:left w:w="110" w:type="dxa"/>
              <w:bottom w:w="80" w:type="dxa"/>
              <w:right w:w="110" w:type="dxa"/>
            </w:tcMar>
            <w:vAlign w:val="center"/>
          </w:tcPr>
          <w:p w14:paraId="281DB902" w14:textId="77777777" w:rsidR="007D6691" w:rsidRDefault="00000000">
            <w:r>
              <w:rPr>
                <w:sz w:val="21"/>
                <w:szCs w:val="21"/>
              </w:rPr>
              <w:t>Writing Workshop</w:t>
            </w:r>
          </w:p>
        </w:tc>
        <w:tc>
          <w:tcPr>
            <w:tcW w:w="1200" w:type="pct"/>
            <w:tcMar>
              <w:top w:w="80" w:type="dxa"/>
              <w:left w:w="110" w:type="dxa"/>
              <w:bottom w:w="80" w:type="dxa"/>
              <w:right w:w="110" w:type="dxa"/>
            </w:tcMar>
            <w:vAlign w:val="center"/>
          </w:tcPr>
          <w:p w14:paraId="174F42B1" w14:textId="77777777" w:rsidR="007D6691" w:rsidRDefault="00000000">
            <w:r>
              <w:rPr>
                <w:sz w:val="21"/>
                <w:szCs w:val="21"/>
              </w:rPr>
              <w:t>Whole Class</w:t>
            </w:r>
          </w:p>
        </w:tc>
        <w:tc>
          <w:tcPr>
            <w:tcW w:w="1500" w:type="pct"/>
            <w:tcMar>
              <w:top w:w="80" w:type="dxa"/>
              <w:left w:w="110" w:type="dxa"/>
              <w:bottom w:w="80" w:type="dxa"/>
              <w:right w:w="110" w:type="dxa"/>
            </w:tcMar>
            <w:vAlign w:val="center"/>
          </w:tcPr>
          <w:p w14:paraId="56BE4648" w14:textId="77777777" w:rsidR="007D6691" w:rsidRDefault="00000000">
            <w:r>
              <w:rPr>
                <w:sz w:val="21"/>
                <w:szCs w:val="21"/>
              </w:rPr>
              <w:t>40 minutes</w:t>
            </w:r>
          </w:p>
        </w:tc>
      </w:tr>
      <w:tr w:rsidR="007D6691" w14:paraId="6C649620" w14:textId="77777777">
        <w:tc>
          <w:tcPr>
            <w:tcW w:w="2300" w:type="pct"/>
            <w:tcMar>
              <w:top w:w="80" w:type="dxa"/>
              <w:left w:w="110" w:type="dxa"/>
              <w:bottom w:w="80" w:type="dxa"/>
              <w:right w:w="110" w:type="dxa"/>
            </w:tcMar>
            <w:vAlign w:val="center"/>
          </w:tcPr>
          <w:p w14:paraId="47CE4A1D" w14:textId="77777777" w:rsidR="007D6691" w:rsidRDefault="00000000">
            <w:r>
              <w:rPr>
                <w:sz w:val="21"/>
                <w:szCs w:val="21"/>
              </w:rPr>
              <w:t>Test Strategy —or— Second Read Aloud for Pleasure</w:t>
            </w:r>
          </w:p>
        </w:tc>
        <w:tc>
          <w:tcPr>
            <w:tcW w:w="1200" w:type="pct"/>
            <w:tcMar>
              <w:top w:w="80" w:type="dxa"/>
              <w:left w:w="110" w:type="dxa"/>
              <w:bottom w:w="80" w:type="dxa"/>
              <w:right w:w="110" w:type="dxa"/>
            </w:tcMar>
            <w:vAlign w:val="center"/>
          </w:tcPr>
          <w:p w14:paraId="4FFE1892" w14:textId="77777777" w:rsidR="007D6691" w:rsidRDefault="00000000">
            <w:r>
              <w:rPr>
                <w:sz w:val="21"/>
                <w:szCs w:val="21"/>
              </w:rPr>
              <w:t>—</w:t>
            </w:r>
          </w:p>
        </w:tc>
        <w:tc>
          <w:tcPr>
            <w:tcW w:w="1500" w:type="pct"/>
            <w:tcMar>
              <w:top w:w="80" w:type="dxa"/>
              <w:left w:w="110" w:type="dxa"/>
              <w:bottom w:w="80" w:type="dxa"/>
              <w:right w:w="110" w:type="dxa"/>
            </w:tcMar>
            <w:vAlign w:val="center"/>
          </w:tcPr>
          <w:p w14:paraId="6201714E" w14:textId="77777777" w:rsidR="007D6691" w:rsidRDefault="00000000">
            <w:r>
              <w:rPr>
                <w:sz w:val="21"/>
                <w:szCs w:val="21"/>
              </w:rPr>
              <w:t>10 minutes</w:t>
            </w:r>
          </w:p>
        </w:tc>
      </w:tr>
    </w:tbl>
    <w:p w14:paraId="69E02CD4" w14:textId="65E74243" w:rsidR="007D6691" w:rsidRDefault="00000000">
      <w:pPr>
        <w:spacing w:after="140"/>
      </w:pPr>
      <w:r>
        <w:t xml:space="preserve">Early in the year, test-taking strategies are woven directly into the reading and writing workshops. Later, a four- to six-week test-genre study becomes the literacy </w:t>
      </w:r>
      <w:r w:rsidR="00DA112B">
        <w:t>block’s</w:t>
      </w:r>
      <w:r>
        <w:t xml:space="preserve"> focus, and the </w:t>
      </w:r>
      <w:r w:rsidR="00DA112B">
        <w:t>“</w:t>
      </w:r>
      <w:r>
        <w:t>Test Strategy</w:t>
      </w:r>
      <w:r w:rsidR="00DA112B">
        <w:t>”</w:t>
      </w:r>
      <w:r>
        <w:t xml:space="preserve"> slot is when the whole class works on the strategies being practiced.</w:t>
      </w:r>
    </w:p>
    <w:p w14:paraId="5824ADBC" w14:textId="77777777" w:rsidR="007D6691" w:rsidRDefault="007D6691">
      <w:pPr>
        <w:spacing w:after="120"/>
      </w:pPr>
    </w:p>
    <w:p w14:paraId="1229F4A5" w14:textId="77777777" w:rsidR="007D6691" w:rsidRDefault="00000000">
      <w:pPr>
        <w:pStyle w:val="Heading2"/>
        <w:spacing w:before="240" w:after="110"/>
      </w:pPr>
      <w:r>
        <w:t>135-Minute Block: Grades 6-8</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4301"/>
        <w:gridCol w:w="2244"/>
        <w:gridCol w:w="2805"/>
      </w:tblGrid>
      <w:tr w:rsidR="007D6691" w14:paraId="797C022C" w14:textId="77777777">
        <w:tc>
          <w:tcPr>
            <w:tcW w:w="2300" w:type="pct"/>
            <w:shd w:val="clear" w:color="auto" w:fill="DCE6F1"/>
            <w:tcMar>
              <w:top w:w="80" w:type="dxa"/>
              <w:left w:w="110" w:type="dxa"/>
              <w:bottom w:w="80" w:type="dxa"/>
              <w:right w:w="110" w:type="dxa"/>
            </w:tcMar>
            <w:vAlign w:val="center"/>
          </w:tcPr>
          <w:p w14:paraId="6E9B0E45" w14:textId="77777777" w:rsidR="007D6691" w:rsidRDefault="00000000">
            <w:r>
              <w:rPr>
                <w:b/>
                <w:bCs/>
                <w:sz w:val="21"/>
                <w:szCs w:val="21"/>
              </w:rPr>
              <w:t>Activity</w:t>
            </w:r>
          </w:p>
        </w:tc>
        <w:tc>
          <w:tcPr>
            <w:tcW w:w="1200" w:type="pct"/>
            <w:shd w:val="clear" w:color="auto" w:fill="DCE6F1"/>
            <w:tcMar>
              <w:top w:w="80" w:type="dxa"/>
              <w:left w:w="110" w:type="dxa"/>
              <w:bottom w:w="80" w:type="dxa"/>
              <w:right w:w="110" w:type="dxa"/>
            </w:tcMar>
            <w:vAlign w:val="center"/>
          </w:tcPr>
          <w:p w14:paraId="4D7F4CF9" w14:textId="77777777" w:rsidR="007D6691" w:rsidRDefault="00000000">
            <w:r>
              <w:rPr>
                <w:b/>
                <w:bCs/>
                <w:sz w:val="21"/>
                <w:szCs w:val="21"/>
              </w:rPr>
              <w:t>Grouping</w:t>
            </w:r>
          </w:p>
        </w:tc>
        <w:tc>
          <w:tcPr>
            <w:tcW w:w="1500" w:type="pct"/>
            <w:shd w:val="clear" w:color="auto" w:fill="DCE6F1"/>
            <w:tcMar>
              <w:top w:w="80" w:type="dxa"/>
              <w:left w:w="110" w:type="dxa"/>
              <w:bottom w:w="80" w:type="dxa"/>
              <w:right w:w="110" w:type="dxa"/>
            </w:tcMar>
            <w:vAlign w:val="center"/>
          </w:tcPr>
          <w:p w14:paraId="27B8D97B" w14:textId="77777777" w:rsidR="007D6691" w:rsidRDefault="00000000">
            <w:r>
              <w:rPr>
                <w:b/>
                <w:bCs/>
                <w:sz w:val="21"/>
                <w:szCs w:val="21"/>
              </w:rPr>
              <w:t>Time Allotment</w:t>
            </w:r>
          </w:p>
        </w:tc>
      </w:tr>
      <w:tr w:rsidR="007D6691" w14:paraId="3D3CAB4E" w14:textId="77777777">
        <w:tc>
          <w:tcPr>
            <w:tcW w:w="2300" w:type="pct"/>
            <w:tcMar>
              <w:top w:w="80" w:type="dxa"/>
              <w:left w:w="110" w:type="dxa"/>
              <w:bottom w:w="80" w:type="dxa"/>
              <w:right w:w="110" w:type="dxa"/>
            </w:tcMar>
            <w:vAlign w:val="center"/>
          </w:tcPr>
          <w:p w14:paraId="256C3E8F" w14:textId="77777777" w:rsidR="007D6691" w:rsidRDefault="00000000">
            <w:r>
              <w:rPr>
                <w:sz w:val="21"/>
                <w:szCs w:val="21"/>
              </w:rPr>
              <w:t>Instructional Read Aloud —or— Shared Reading Attached to a Strategy Minilesson</w:t>
            </w:r>
          </w:p>
        </w:tc>
        <w:tc>
          <w:tcPr>
            <w:tcW w:w="1200" w:type="pct"/>
            <w:tcMar>
              <w:top w:w="80" w:type="dxa"/>
              <w:left w:w="110" w:type="dxa"/>
              <w:bottom w:w="80" w:type="dxa"/>
              <w:right w:w="110" w:type="dxa"/>
            </w:tcMar>
            <w:vAlign w:val="center"/>
          </w:tcPr>
          <w:p w14:paraId="44A8AF11" w14:textId="77777777" w:rsidR="007D6691" w:rsidRDefault="00000000">
            <w:r>
              <w:rPr>
                <w:sz w:val="21"/>
                <w:szCs w:val="21"/>
              </w:rPr>
              <w:t>Whole Class</w:t>
            </w:r>
          </w:p>
        </w:tc>
        <w:tc>
          <w:tcPr>
            <w:tcW w:w="1500" w:type="pct"/>
            <w:tcMar>
              <w:top w:w="80" w:type="dxa"/>
              <w:left w:w="110" w:type="dxa"/>
              <w:bottom w:w="80" w:type="dxa"/>
              <w:right w:w="110" w:type="dxa"/>
            </w:tcMar>
            <w:vAlign w:val="center"/>
          </w:tcPr>
          <w:p w14:paraId="16510515" w14:textId="77777777" w:rsidR="007D6691" w:rsidRDefault="00000000">
            <w:r>
              <w:rPr>
                <w:sz w:val="21"/>
                <w:szCs w:val="21"/>
              </w:rPr>
              <w:t>15 minutes</w:t>
            </w:r>
          </w:p>
        </w:tc>
      </w:tr>
      <w:tr w:rsidR="007D6691" w14:paraId="4A3981A5" w14:textId="77777777">
        <w:tc>
          <w:tcPr>
            <w:tcW w:w="2300" w:type="pct"/>
            <w:tcMar>
              <w:top w:w="80" w:type="dxa"/>
              <w:left w:w="110" w:type="dxa"/>
              <w:bottom w:w="80" w:type="dxa"/>
              <w:right w:w="110" w:type="dxa"/>
            </w:tcMar>
            <w:vAlign w:val="center"/>
          </w:tcPr>
          <w:p w14:paraId="5B849D69" w14:textId="77777777" w:rsidR="007D6691" w:rsidRDefault="00000000">
            <w:r>
              <w:rPr>
                <w:sz w:val="21"/>
                <w:szCs w:val="21"/>
              </w:rPr>
              <w:lastRenderedPageBreak/>
              <w:t>Guided Reading (Two Groups) / Conferring / Independent Reading / Literature Circles*</w:t>
            </w:r>
          </w:p>
        </w:tc>
        <w:tc>
          <w:tcPr>
            <w:tcW w:w="1200" w:type="pct"/>
            <w:tcMar>
              <w:top w:w="80" w:type="dxa"/>
              <w:left w:w="110" w:type="dxa"/>
              <w:bottom w:w="80" w:type="dxa"/>
              <w:right w:w="110" w:type="dxa"/>
            </w:tcMar>
            <w:vAlign w:val="center"/>
          </w:tcPr>
          <w:p w14:paraId="0997A954" w14:textId="77777777" w:rsidR="007D6691" w:rsidRDefault="00000000">
            <w:r>
              <w:rPr>
                <w:sz w:val="21"/>
                <w:szCs w:val="21"/>
              </w:rPr>
              <w:t>6 Students (×2) / Rest of the Class</w:t>
            </w:r>
          </w:p>
        </w:tc>
        <w:tc>
          <w:tcPr>
            <w:tcW w:w="1500" w:type="pct"/>
            <w:tcMar>
              <w:top w:w="80" w:type="dxa"/>
              <w:left w:w="110" w:type="dxa"/>
              <w:bottom w:w="80" w:type="dxa"/>
              <w:right w:w="110" w:type="dxa"/>
            </w:tcMar>
            <w:vAlign w:val="center"/>
          </w:tcPr>
          <w:p w14:paraId="1A47A960" w14:textId="77777777" w:rsidR="007D6691" w:rsidRDefault="00000000">
            <w:r>
              <w:rPr>
                <w:sz w:val="21"/>
                <w:szCs w:val="21"/>
              </w:rPr>
              <w:t>20 minutes ×2, plus 10 minutes conferring — 50 minutes total</w:t>
            </w:r>
          </w:p>
        </w:tc>
      </w:tr>
      <w:tr w:rsidR="007D6691" w14:paraId="0EE9E42C" w14:textId="77777777">
        <w:tc>
          <w:tcPr>
            <w:tcW w:w="2300" w:type="pct"/>
            <w:tcMar>
              <w:top w:w="80" w:type="dxa"/>
              <w:left w:w="110" w:type="dxa"/>
              <w:bottom w:w="80" w:type="dxa"/>
              <w:right w:w="110" w:type="dxa"/>
            </w:tcMar>
            <w:vAlign w:val="center"/>
          </w:tcPr>
          <w:p w14:paraId="1B2F7282" w14:textId="77777777" w:rsidR="007D6691" w:rsidRDefault="00000000">
            <w:r>
              <w:rPr>
                <w:sz w:val="21"/>
                <w:szCs w:val="21"/>
              </w:rPr>
              <w:t>Word Study</w:t>
            </w:r>
          </w:p>
        </w:tc>
        <w:tc>
          <w:tcPr>
            <w:tcW w:w="1200" w:type="pct"/>
            <w:tcMar>
              <w:top w:w="80" w:type="dxa"/>
              <w:left w:w="110" w:type="dxa"/>
              <w:bottom w:w="80" w:type="dxa"/>
              <w:right w:w="110" w:type="dxa"/>
            </w:tcMar>
            <w:vAlign w:val="center"/>
          </w:tcPr>
          <w:p w14:paraId="0648975C" w14:textId="77777777" w:rsidR="007D6691" w:rsidRDefault="00000000">
            <w:r>
              <w:rPr>
                <w:sz w:val="21"/>
                <w:szCs w:val="21"/>
              </w:rPr>
              <w:t>Whole Class</w:t>
            </w:r>
          </w:p>
        </w:tc>
        <w:tc>
          <w:tcPr>
            <w:tcW w:w="1500" w:type="pct"/>
            <w:tcMar>
              <w:top w:w="80" w:type="dxa"/>
              <w:left w:w="110" w:type="dxa"/>
              <w:bottom w:w="80" w:type="dxa"/>
              <w:right w:w="110" w:type="dxa"/>
            </w:tcMar>
            <w:vAlign w:val="center"/>
          </w:tcPr>
          <w:p w14:paraId="29E34564" w14:textId="77777777" w:rsidR="007D6691" w:rsidRDefault="00000000">
            <w:r>
              <w:rPr>
                <w:sz w:val="21"/>
                <w:szCs w:val="21"/>
              </w:rPr>
              <w:t>15 minutes</w:t>
            </w:r>
          </w:p>
        </w:tc>
      </w:tr>
      <w:tr w:rsidR="007D6691" w14:paraId="630AAF0B" w14:textId="77777777">
        <w:tc>
          <w:tcPr>
            <w:tcW w:w="2300" w:type="pct"/>
            <w:tcMar>
              <w:top w:w="80" w:type="dxa"/>
              <w:left w:w="110" w:type="dxa"/>
              <w:bottom w:w="80" w:type="dxa"/>
              <w:right w:w="110" w:type="dxa"/>
            </w:tcMar>
            <w:vAlign w:val="center"/>
          </w:tcPr>
          <w:p w14:paraId="3DE33377" w14:textId="77777777" w:rsidR="007D6691" w:rsidRDefault="00000000">
            <w:r>
              <w:rPr>
                <w:sz w:val="21"/>
                <w:szCs w:val="21"/>
              </w:rPr>
              <w:t>Writing Workshop</w:t>
            </w:r>
          </w:p>
        </w:tc>
        <w:tc>
          <w:tcPr>
            <w:tcW w:w="1200" w:type="pct"/>
            <w:tcMar>
              <w:top w:w="80" w:type="dxa"/>
              <w:left w:w="110" w:type="dxa"/>
              <w:bottom w:w="80" w:type="dxa"/>
              <w:right w:w="110" w:type="dxa"/>
            </w:tcMar>
            <w:vAlign w:val="center"/>
          </w:tcPr>
          <w:p w14:paraId="503A4102" w14:textId="77777777" w:rsidR="007D6691" w:rsidRDefault="00000000">
            <w:r>
              <w:rPr>
                <w:sz w:val="21"/>
                <w:szCs w:val="21"/>
              </w:rPr>
              <w:t>Whole Class</w:t>
            </w:r>
          </w:p>
        </w:tc>
        <w:tc>
          <w:tcPr>
            <w:tcW w:w="1500" w:type="pct"/>
            <w:tcMar>
              <w:top w:w="80" w:type="dxa"/>
              <w:left w:w="110" w:type="dxa"/>
              <w:bottom w:w="80" w:type="dxa"/>
              <w:right w:w="110" w:type="dxa"/>
            </w:tcMar>
            <w:vAlign w:val="center"/>
          </w:tcPr>
          <w:p w14:paraId="65DCCF54" w14:textId="77777777" w:rsidR="007D6691" w:rsidRDefault="00000000">
            <w:r>
              <w:rPr>
                <w:sz w:val="21"/>
                <w:szCs w:val="21"/>
              </w:rPr>
              <w:t>40 minutes</w:t>
            </w:r>
          </w:p>
        </w:tc>
      </w:tr>
      <w:tr w:rsidR="007D6691" w14:paraId="6EA0868D" w14:textId="77777777">
        <w:tc>
          <w:tcPr>
            <w:tcW w:w="2300" w:type="pct"/>
            <w:tcMar>
              <w:top w:w="80" w:type="dxa"/>
              <w:left w:w="110" w:type="dxa"/>
              <w:bottom w:w="80" w:type="dxa"/>
              <w:right w:w="110" w:type="dxa"/>
            </w:tcMar>
            <w:vAlign w:val="center"/>
          </w:tcPr>
          <w:p w14:paraId="2BEA178F" w14:textId="77777777" w:rsidR="007D6691" w:rsidRDefault="00000000">
            <w:r>
              <w:rPr>
                <w:sz w:val="21"/>
                <w:szCs w:val="21"/>
              </w:rPr>
              <w:t>Test Strategy*</w:t>
            </w:r>
          </w:p>
        </w:tc>
        <w:tc>
          <w:tcPr>
            <w:tcW w:w="1200" w:type="pct"/>
            <w:tcMar>
              <w:top w:w="80" w:type="dxa"/>
              <w:left w:w="110" w:type="dxa"/>
              <w:bottom w:w="80" w:type="dxa"/>
              <w:right w:w="110" w:type="dxa"/>
            </w:tcMar>
            <w:vAlign w:val="center"/>
          </w:tcPr>
          <w:p w14:paraId="4E968544" w14:textId="77777777" w:rsidR="007D6691" w:rsidRDefault="00000000">
            <w:r>
              <w:rPr>
                <w:sz w:val="21"/>
                <w:szCs w:val="21"/>
              </w:rPr>
              <w:t>Whole Class</w:t>
            </w:r>
          </w:p>
        </w:tc>
        <w:tc>
          <w:tcPr>
            <w:tcW w:w="1500" w:type="pct"/>
            <w:tcMar>
              <w:top w:w="80" w:type="dxa"/>
              <w:left w:w="110" w:type="dxa"/>
              <w:bottom w:w="80" w:type="dxa"/>
              <w:right w:w="110" w:type="dxa"/>
            </w:tcMar>
            <w:vAlign w:val="center"/>
          </w:tcPr>
          <w:p w14:paraId="7F836401" w14:textId="77777777" w:rsidR="007D6691" w:rsidRDefault="00000000">
            <w:r>
              <w:rPr>
                <w:sz w:val="21"/>
                <w:szCs w:val="21"/>
              </w:rPr>
              <w:t>15 minutes</w:t>
            </w:r>
          </w:p>
        </w:tc>
      </w:tr>
    </w:tbl>
    <w:p w14:paraId="1F56C9BC" w14:textId="23A6D72B" w:rsidR="007D6691" w:rsidRDefault="00000000">
      <w:pPr>
        <w:spacing w:after="140"/>
      </w:pPr>
      <w:r>
        <w:t>*</w:t>
      </w:r>
      <w:r w:rsidR="002D1917">
        <w:t>It is</w:t>
      </w:r>
      <w:r>
        <w:t xml:space="preserve"> possible to meet with two guided reading groups in this block. Any time not spent with a group goes to conferring with independent readers. As with the elementary schedules, test-taking strategies start folded into reading and writing workshop before becoming their own four- to six-week genre study later in the year.</w:t>
      </w:r>
    </w:p>
    <w:p w14:paraId="5F85E42C" w14:textId="77777777" w:rsidR="007D6691" w:rsidRDefault="007D6691">
      <w:pPr>
        <w:spacing w:after="120"/>
      </w:pPr>
    </w:p>
    <w:p w14:paraId="2E8F52A3" w14:textId="77777777" w:rsidR="007D6691" w:rsidRDefault="00000000">
      <w:pPr>
        <w:pStyle w:val="Heading2"/>
        <w:spacing w:before="240" w:after="110"/>
      </w:pPr>
      <w:r>
        <w:t>90-Minute Block: Grades 6-8</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4301"/>
        <w:gridCol w:w="2244"/>
        <w:gridCol w:w="2805"/>
      </w:tblGrid>
      <w:tr w:rsidR="007D6691" w14:paraId="21B4110F" w14:textId="77777777">
        <w:tc>
          <w:tcPr>
            <w:tcW w:w="2300" w:type="pct"/>
            <w:shd w:val="clear" w:color="auto" w:fill="DCE6F1"/>
            <w:tcMar>
              <w:top w:w="80" w:type="dxa"/>
              <w:left w:w="110" w:type="dxa"/>
              <w:bottom w:w="80" w:type="dxa"/>
              <w:right w:w="110" w:type="dxa"/>
            </w:tcMar>
            <w:vAlign w:val="center"/>
          </w:tcPr>
          <w:p w14:paraId="4B620B36" w14:textId="77777777" w:rsidR="007D6691" w:rsidRDefault="00000000">
            <w:r>
              <w:rPr>
                <w:b/>
                <w:bCs/>
                <w:sz w:val="21"/>
                <w:szCs w:val="21"/>
              </w:rPr>
              <w:t>Activity</w:t>
            </w:r>
          </w:p>
        </w:tc>
        <w:tc>
          <w:tcPr>
            <w:tcW w:w="1200" w:type="pct"/>
            <w:shd w:val="clear" w:color="auto" w:fill="DCE6F1"/>
            <w:tcMar>
              <w:top w:w="80" w:type="dxa"/>
              <w:left w:w="110" w:type="dxa"/>
              <w:bottom w:w="80" w:type="dxa"/>
              <w:right w:w="110" w:type="dxa"/>
            </w:tcMar>
            <w:vAlign w:val="center"/>
          </w:tcPr>
          <w:p w14:paraId="0B54E1D9" w14:textId="77777777" w:rsidR="007D6691" w:rsidRDefault="00000000">
            <w:r>
              <w:rPr>
                <w:b/>
                <w:bCs/>
                <w:sz w:val="21"/>
                <w:szCs w:val="21"/>
              </w:rPr>
              <w:t>Grouping</w:t>
            </w:r>
          </w:p>
        </w:tc>
        <w:tc>
          <w:tcPr>
            <w:tcW w:w="1500" w:type="pct"/>
            <w:shd w:val="clear" w:color="auto" w:fill="DCE6F1"/>
            <w:tcMar>
              <w:top w:w="80" w:type="dxa"/>
              <w:left w:w="110" w:type="dxa"/>
              <w:bottom w:w="80" w:type="dxa"/>
              <w:right w:w="110" w:type="dxa"/>
            </w:tcMar>
            <w:vAlign w:val="center"/>
          </w:tcPr>
          <w:p w14:paraId="52690365" w14:textId="77777777" w:rsidR="007D6691" w:rsidRDefault="00000000">
            <w:r>
              <w:rPr>
                <w:b/>
                <w:bCs/>
                <w:sz w:val="21"/>
                <w:szCs w:val="21"/>
              </w:rPr>
              <w:t>Time Allotment</w:t>
            </w:r>
          </w:p>
        </w:tc>
      </w:tr>
      <w:tr w:rsidR="007D6691" w14:paraId="3278358E" w14:textId="77777777">
        <w:tc>
          <w:tcPr>
            <w:tcW w:w="2300" w:type="pct"/>
            <w:tcMar>
              <w:top w:w="80" w:type="dxa"/>
              <w:left w:w="110" w:type="dxa"/>
              <w:bottom w:w="80" w:type="dxa"/>
              <w:right w:w="110" w:type="dxa"/>
            </w:tcMar>
            <w:vAlign w:val="center"/>
          </w:tcPr>
          <w:p w14:paraId="13FF3E59" w14:textId="77777777" w:rsidR="007D6691" w:rsidRDefault="00000000">
            <w:r>
              <w:rPr>
                <w:sz w:val="21"/>
                <w:szCs w:val="21"/>
              </w:rPr>
              <w:t>Instructional Read Aloud —or— Shared Reading Attached to a Strategy Minilesson</w:t>
            </w:r>
          </w:p>
        </w:tc>
        <w:tc>
          <w:tcPr>
            <w:tcW w:w="1200" w:type="pct"/>
            <w:tcMar>
              <w:top w:w="80" w:type="dxa"/>
              <w:left w:w="110" w:type="dxa"/>
              <w:bottom w:w="80" w:type="dxa"/>
              <w:right w:w="110" w:type="dxa"/>
            </w:tcMar>
            <w:vAlign w:val="center"/>
          </w:tcPr>
          <w:p w14:paraId="4207A443" w14:textId="77777777" w:rsidR="007D6691" w:rsidRDefault="00000000">
            <w:r>
              <w:rPr>
                <w:sz w:val="21"/>
                <w:szCs w:val="21"/>
              </w:rPr>
              <w:t>Whole Class</w:t>
            </w:r>
          </w:p>
        </w:tc>
        <w:tc>
          <w:tcPr>
            <w:tcW w:w="1500" w:type="pct"/>
            <w:tcMar>
              <w:top w:w="80" w:type="dxa"/>
              <w:left w:w="110" w:type="dxa"/>
              <w:bottom w:w="80" w:type="dxa"/>
              <w:right w:w="110" w:type="dxa"/>
            </w:tcMar>
            <w:vAlign w:val="center"/>
          </w:tcPr>
          <w:p w14:paraId="3A358691" w14:textId="77777777" w:rsidR="007D6691" w:rsidRDefault="00000000">
            <w:r>
              <w:rPr>
                <w:sz w:val="21"/>
                <w:szCs w:val="21"/>
              </w:rPr>
              <w:t>15 minutes</w:t>
            </w:r>
          </w:p>
        </w:tc>
      </w:tr>
      <w:tr w:rsidR="007D6691" w14:paraId="2F142DB4" w14:textId="77777777">
        <w:tc>
          <w:tcPr>
            <w:tcW w:w="2300" w:type="pct"/>
            <w:tcMar>
              <w:top w:w="80" w:type="dxa"/>
              <w:left w:w="110" w:type="dxa"/>
              <w:bottom w:w="80" w:type="dxa"/>
              <w:right w:w="110" w:type="dxa"/>
            </w:tcMar>
            <w:vAlign w:val="center"/>
          </w:tcPr>
          <w:p w14:paraId="48AB4A00" w14:textId="77777777" w:rsidR="007D6691" w:rsidRDefault="00000000">
            <w:r>
              <w:rPr>
                <w:sz w:val="21"/>
                <w:szCs w:val="21"/>
              </w:rPr>
              <w:t>Guided Reading / Independent Reading / Literature Circles</w:t>
            </w:r>
          </w:p>
        </w:tc>
        <w:tc>
          <w:tcPr>
            <w:tcW w:w="1200" w:type="pct"/>
            <w:tcMar>
              <w:top w:w="80" w:type="dxa"/>
              <w:left w:w="110" w:type="dxa"/>
              <w:bottom w:w="80" w:type="dxa"/>
              <w:right w:w="110" w:type="dxa"/>
            </w:tcMar>
            <w:vAlign w:val="center"/>
          </w:tcPr>
          <w:p w14:paraId="6E42AB6D" w14:textId="77777777" w:rsidR="007D6691" w:rsidRDefault="00000000">
            <w:r>
              <w:rPr>
                <w:sz w:val="21"/>
                <w:szCs w:val="21"/>
              </w:rPr>
              <w:t>6 Students / Rest of the Class</w:t>
            </w:r>
          </w:p>
        </w:tc>
        <w:tc>
          <w:tcPr>
            <w:tcW w:w="1500" w:type="pct"/>
            <w:tcMar>
              <w:top w:w="80" w:type="dxa"/>
              <w:left w:w="110" w:type="dxa"/>
              <w:bottom w:w="80" w:type="dxa"/>
              <w:right w:w="110" w:type="dxa"/>
            </w:tcMar>
            <w:vAlign w:val="center"/>
          </w:tcPr>
          <w:p w14:paraId="0EB7751A" w14:textId="77777777" w:rsidR="007D6691" w:rsidRDefault="00000000">
            <w:r>
              <w:rPr>
                <w:sz w:val="21"/>
                <w:szCs w:val="21"/>
              </w:rPr>
              <w:t>25 minutes</w:t>
            </w:r>
          </w:p>
        </w:tc>
      </w:tr>
      <w:tr w:rsidR="007D6691" w14:paraId="4F8985C9" w14:textId="77777777">
        <w:tc>
          <w:tcPr>
            <w:tcW w:w="2300" w:type="pct"/>
            <w:tcMar>
              <w:top w:w="80" w:type="dxa"/>
              <w:left w:w="110" w:type="dxa"/>
              <w:bottom w:w="80" w:type="dxa"/>
              <w:right w:w="110" w:type="dxa"/>
            </w:tcMar>
            <w:vAlign w:val="center"/>
          </w:tcPr>
          <w:p w14:paraId="342A2244" w14:textId="77777777" w:rsidR="007D6691" w:rsidRDefault="00000000">
            <w:r>
              <w:rPr>
                <w:sz w:val="21"/>
                <w:szCs w:val="21"/>
              </w:rPr>
              <w:t>Word Study / Test Strategy</w:t>
            </w:r>
          </w:p>
        </w:tc>
        <w:tc>
          <w:tcPr>
            <w:tcW w:w="1200" w:type="pct"/>
            <w:tcMar>
              <w:top w:w="80" w:type="dxa"/>
              <w:left w:w="110" w:type="dxa"/>
              <w:bottom w:w="80" w:type="dxa"/>
              <w:right w:w="110" w:type="dxa"/>
            </w:tcMar>
            <w:vAlign w:val="center"/>
          </w:tcPr>
          <w:p w14:paraId="4F71564E" w14:textId="77777777" w:rsidR="007D6691" w:rsidRDefault="00000000">
            <w:r>
              <w:rPr>
                <w:sz w:val="21"/>
                <w:szCs w:val="21"/>
              </w:rPr>
              <w:t>Whole Class</w:t>
            </w:r>
          </w:p>
        </w:tc>
        <w:tc>
          <w:tcPr>
            <w:tcW w:w="1500" w:type="pct"/>
            <w:tcMar>
              <w:top w:w="80" w:type="dxa"/>
              <w:left w:w="110" w:type="dxa"/>
              <w:bottom w:w="80" w:type="dxa"/>
              <w:right w:w="110" w:type="dxa"/>
            </w:tcMar>
            <w:vAlign w:val="center"/>
          </w:tcPr>
          <w:p w14:paraId="4A08D2BD" w14:textId="77777777" w:rsidR="007D6691" w:rsidRDefault="00000000">
            <w:r>
              <w:rPr>
                <w:sz w:val="21"/>
                <w:szCs w:val="21"/>
              </w:rPr>
              <w:t>15 minutes</w:t>
            </w:r>
          </w:p>
        </w:tc>
      </w:tr>
      <w:tr w:rsidR="007D6691" w14:paraId="36672C79" w14:textId="77777777">
        <w:tc>
          <w:tcPr>
            <w:tcW w:w="2300" w:type="pct"/>
            <w:tcMar>
              <w:top w:w="80" w:type="dxa"/>
              <w:left w:w="110" w:type="dxa"/>
              <w:bottom w:w="80" w:type="dxa"/>
              <w:right w:w="110" w:type="dxa"/>
            </w:tcMar>
            <w:vAlign w:val="center"/>
          </w:tcPr>
          <w:p w14:paraId="69DE43CA" w14:textId="77777777" w:rsidR="007D6691" w:rsidRDefault="00000000">
            <w:r>
              <w:rPr>
                <w:sz w:val="21"/>
                <w:szCs w:val="21"/>
              </w:rPr>
              <w:t>Writing Workshop</w:t>
            </w:r>
          </w:p>
        </w:tc>
        <w:tc>
          <w:tcPr>
            <w:tcW w:w="1200" w:type="pct"/>
            <w:tcMar>
              <w:top w:w="80" w:type="dxa"/>
              <w:left w:w="110" w:type="dxa"/>
              <w:bottom w:w="80" w:type="dxa"/>
              <w:right w:w="110" w:type="dxa"/>
            </w:tcMar>
            <w:vAlign w:val="center"/>
          </w:tcPr>
          <w:p w14:paraId="0EDB7913" w14:textId="77777777" w:rsidR="007D6691" w:rsidRDefault="00000000">
            <w:r>
              <w:rPr>
                <w:sz w:val="21"/>
                <w:szCs w:val="21"/>
              </w:rPr>
              <w:t>Whole Class</w:t>
            </w:r>
          </w:p>
        </w:tc>
        <w:tc>
          <w:tcPr>
            <w:tcW w:w="1500" w:type="pct"/>
            <w:tcMar>
              <w:top w:w="80" w:type="dxa"/>
              <w:left w:w="110" w:type="dxa"/>
              <w:bottom w:w="80" w:type="dxa"/>
              <w:right w:w="110" w:type="dxa"/>
            </w:tcMar>
            <w:vAlign w:val="center"/>
          </w:tcPr>
          <w:p w14:paraId="14C07578" w14:textId="77777777" w:rsidR="007D6691" w:rsidRDefault="00000000">
            <w:r>
              <w:rPr>
                <w:sz w:val="21"/>
                <w:szCs w:val="21"/>
              </w:rPr>
              <w:t>35 minutes</w:t>
            </w:r>
          </w:p>
        </w:tc>
      </w:tr>
    </w:tbl>
    <w:p w14:paraId="2F21FA6B" w14:textId="77777777" w:rsidR="007D6691" w:rsidRDefault="00000000">
      <w:pPr>
        <w:spacing w:after="140"/>
      </w:pPr>
      <w:r>
        <w:t>Here too, test-taking strategies begin embedded in reading and writing workshop and later become a dedicated four- to six-week genre study.</w:t>
      </w:r>
    </w:p>
    <w:p w14:paraId="4590BA41" w14:textId="77777777" w:rsidR="007D6691" w:rsidRDefault="00000000">
      <w:pPr>
        <w:pStyle w:val="Heading1"/>
        <w:spacing w:before="320" w:after="140"/>
      </w:pPr>
      <w:r>
        <w:t>Assessment</w:t>
      </w:r>
    </w:p>
    <w:p w14:paraId="5C463238" w14:textId="4D3968A2" w:rsidR="007D6691" w:rsidRPr="00996E1E" w:rsidRDefault="00000000">
      <w:pPr>
        <w:spacing w:after="170"/>
        <w:rPr>
          <w:sz w:val="24"/>
          <w:szCs w:val="24"/>
        </w:rPr>
      </w:pPr>
      <w:r w:rsidRPr="00996E1E">
        <w:rPr>
          <w:sz w:val="24"/>
          <w:szCs w:val="24"/>
        </w:rPr>
        <w:t xml:space="preserve">Assessment is the foundation everything else in this guide rests on. Alongside the standards that spell out what students need to accomplish over a school year, </w:t>
      </w:r>
      <w:r w:rsidR="002D1917">
        <w:rPr>
          <w:sz w:val="24"/>
          <w:szCs w:val="24"/>
        </w:rPr>
        <w:t>it is</w:t>
      </w:r>
      <w:r w:rsidRPr="00996E1E">
        <w:rPr>
          <w:sz w:val="24"/>
          <w:szCs w:val="24"/>
        </w:rPr>
        <w:t xml:space="preserve"> assessment that tells a teacher what an individual student and a class as a whole already know, and what they still need to learn.</w:t>
      </w:r>
    </w:p>
    <w:p w14:paraId="0C0169AF" w14:textId="25227DAB" w:rsidR="007D6691" w:rsidRPr="00996E1E" w:rsidRDefault="00000000">
      <w:pPr>
        <w:spacing w:after="170"/>
        <w:rPr>
          <w:sz w:val="24"/>
          <w:szCs w:val="24"/>
        </w:rPr>
      </w:pPr>
      <w:r w:rsidRPr="00996E1E">
        <w:rPr>
          <w:sz w:val="24"/>
          <w:szCs w:val="24"/>
        </w:rPr>
        <w:t xml:space="preserve">The DRA (Developmental Reading Assessment) and ECLAS give real insight into a </w:t>
      </w:r>
      <w:r w:rsidR="00DA112B" w:rsidRPr="00996E1E">
        <w:rPr>
          <w:sz w:val="24"/>
          <w:szCs w:val="24"/>
        </w:rPr>
        <w:t>student’s</w:t>
      </w:r>
      <w:r w:rsidRPr="00996E1E">
        <w:rPr>
          <w:sz w:val="24"/>
          <w:szCs w:val="24"/>
        </w:rPr>
        <w:t xml:space="preserve"> literacy development</w:t>
      </w:r>
      <w:r w:rsidR="00DA112B" w:rsidRPr="00996E1E">
        <w:rPr>
          <w:sz w:val="24"/>
          <w:szCs w:val="24"/>
        </w:rPr>
        <w:t>. Still, the</w:t>
      </w:r>
      <w:r w:rsidRPr="00996E1E">
        <w:rPr>
          <w:sz w:val="24"/>
          <w:szCs w:val="24"/>
        </w:rPr>
        <w:t xml:space="preserve"> numeric level either tool assigns is only the starting point — the real value is in what lies behind that number. What are this </w:t>
      </w:r>
      <w:r w:rsidR="00DA112B" w:rsidRPr="00996E1E">
        <w:rPr>
          <w:sz w:val="24"/>
          <w:szCs w:val="24"/>
        </w:rPr>
        <w:t>student’s</w:t>
      </w:r>
      <w:r w:rsidRPr="00996E1E">
        <w:rPr>
          <w:sz w:val="24"/>
          <w:szCs w:val="24"/>
        </w:rPr>
        <w:t xml:space="preserve"> strengths? What instruction would move them forward? The DRA continuum in particular tells a teacher what to look for while a student reads, and that observation should drive the next teaching decision.</w:t>
      </w:r>
    </w:p>
    <w:p w14:paraId="2D402229" w14:textId="5968DE21" w:rsidR="007D6691" w:rsidRPr="00996E1E" w:rsidRDefault="00000000">
      <w:pPr>
        <w:spacing w:after="170"/>
        <w:rPr>
          <w:sz w:val="24"/>
          <w:szCs w:val="24"/>
        </w:rPr>
      </w:pPr>
      <w:r w:rsidRPr="00996E1E">
        <w:rPr>
          <w:sz w:val="24"/>
          <w:szCs w:val="24"/>
        </w:rPr>
        <w:t xml:space="preserve">Beyond these more standardized measures, teachers draw on other tools, including Reading Progress Indicators. The Primary and Elementary/Middle School Performance Standards spell out </w:t>
      </w:r>
      <w:r w:rsidR="002D1917">
        <w:rPr>
          <w:sz w:val="24"/>
          <w:szCs w:val="24"/>
        </w:rPr>
        <w:t>what is</w:t>
      </w:r>
      <w:r w:rsidRPr="00996E1E">
        <w:rPr>
          <w:sz w:val="24"/>
          <w:szCs w:val="24"/>
        </w:rPr>
        <w:t xml:space="preserve"> expected of students at each grade level, and the exemplars that accompany those standards — actual samples of student work — give teachers something concrete to measure their own </w:t>
      </w:r>
      <w:r w:rsidR="00DA112B" w:rsidRPr="00996E1E">
        <w:rPr>
          <w:sz w:val="24"/>
          <w:szCs w:val="24"/>
        </w:rPr>
        <w:t>students’</w:t>
      </w:r>
      <w:r w:rsidRPr="00996E1E">
        <w:rPr>
          <w:sz w:val="24"/>
          <w:szCs w:val="24"/>
        </w:rPr>
        <w:t xml:space="preserve"> work against, and to identify which students might serve as models for others and which areas need more attention, whether for the whole class, a small group, or an individual.</w:t>
      </w:r>
    </w:p>
    <w:p w14:paraId="106B5298" w14:textId="28B1D8D5" w:rsidR="007D6691" w:rsidRPr="00996E1E" w:rsidRDefault="00000000">
      <w:pPr>
        <w:spacing w:after="170"/>
        <w:rPr>
          <w:sz w:val="24"/>
          <w:szCs w:val="24"/>
        </w:rPr>
      </w:pPr>
      <w:r w:rsidRPr="00996E1E">
        <w:rPr>
          <w:sz w:val="24"/>
          <w:szCs w:val="24"/>
        </w:rPr>
        <w:t xml:space="preserve">Careful record-keeping rounds out the picture. Conferring with students during reading and writing workshop generates a stream of small but valuable data points — what a student is doing, </w:t>
      </w:r>
      <w:r w:rsidRPr="00996E1E">
        <w:rPr>
          <w:sz w:val="24"/>
          <w:szCs w:val="24"/>
        </w:rPr>
        <w:lastRenderedPageBreak/>
        <w:t xml:space="preserve">what was taught, what to work on next — and keeping accurate notes on </w:t>
      </w:r>
      <w:r w:rsidR="00DA112B" w:rsidRPr="00996E1E">
        <w:rPr>
          <w:sz w:val="24"/>
          <w:szCs w:val="24"/>
        </w:rPr>
        <w:t>students’</w:t>
      </w:r>
      <w:r w:rsidRPr="00996E1E">
        <w:rPr>
          <w:sz w:val="24"/>
          <w:szCs w:val="24"/>
        </w:rPr>
        <w:t xml:space="preserve"> habits, preferences, and growth over the year makes that data usable. Some teachers keep a separate notebook per workshop; others keep one binder with a section per student. Whatever the system, it needs to be sustainable and consistent enough </w:t>
      </w:r>
      <w:r w:rsidR="00AB46A7" w:rsidRPr="00996E1E">
        <w:rPr>
          <w:sz w:val="24"/>
          <w:szCs w:val="24"/>
        </w:rPr>
        <w:t>to actually</w:t>
      </w:r>
      <w:r w:rsidR="00DA112B" w:rsidRPr="00996E1E">
        <w:rPr>
          <w:sz w:val="24"/>
          <w:szCs w:val="24"/>
        </w:rPr>
        <w:t xml:space="preserve"> document learning over time</w:t>
      </w:r>
      <w:r w:rsidRPr="00996E1E">
        <w:rPr>
          <w:sz w:val="24"/>
          <w:szCs w:val="24"/>
        </w:rPr>
        <w:t>.</w:t>
      </w:r>
    </w:p>
    <w:p w14:paraId="004C4094" w14:textId="77777777" w:rsidR="007D6691" w:rsidRPr="00996E1E" w:rsidRDefault="00000000">
      <w:pPr>
        <w:spacing w:after="170"/>
        <w:rPr>
          <w:sz w:val="24"/>
          <w:szCs w:val="24"/>
        </w:rPr>
      </w:pPr>
      <w:r w:rsidRPr="00996E1E">
        <w:rPr>
          <w:sz w:val="24"/>
          <w:szCs w:val="24"/>
        </w:rPr>
        <w:t>Students are part of the assessment process too, not just its subject. Together with their teacher, they learn to evaluate and reflect on their own work and set goals for what comes next, using criteria and rubrics that the class helps establish. Every student is held to the same high standard, with the understanding that not everyone reaches it on the same timeline — some need more time and more support to get there. Clear expectations, applied consistently, make it possible to evaluate work fairly and to make good decisions about what comes next.</w:t>
      </w:r>
    </w:p>
    <w:p w14:paraId="08561974" w14:textId="77777777" w:rsidR="007D6691" w:rsidRPr="00996E1E" w:rsidRDefault="00000000">
      <w:pPr>
        <w:spacing w:after="170"/>
        <w:rPr>
          <w:sz w:val="24"/>
          <w:szCs w:val="24"/>
        </w:rPr>
      </w:pPr>
      <w:r w:rsidRPr="00996E1E">
        <w:rPr>
          <w:sz w:val="24"/>
          <w:szCs w:val="24"/>
        </w:rPr>
        <w:t>For English Language Learners, assessment also has to account for the documented stages of second-language reading and writing development, using criteria and tools built for that purpose — ones that capture the strategies second-language readers and writers commonly rely on, not just a raw fluency score.</w:t>
      </w:r>
    </w:p>
    <w:p w14:paraId="6A1B26A5" w14:textId="51CC2190" w:rsidR="007D6691" w:rsidRPr="00996E1E" w:rsidRDefault="00000000">
      <w:pPr>
        <w:spacing w:after="170"/>
        <w:rPr>
          <w:sz w:val="24"/>
          <w:szCs w:val="24"/>
        </w:rPr>
      </w:pPr>
      <w:r w:rsidRPr="00996E1E">
        <w:rPr>
          <w:sz w:val="24"/>
          <w:szCs w:val="24"/>
        </w:rPr>
        <w:t xml:space="preserve">Portfolios add a longer view. The performance standards guide what gets included, but so do the decisions students and teachers make together; students add written reflections on their own work and take real ownership of their continued progress. Active parent participation — reading and responding to </w:t>
      </w:r>
      <w:r w:rsidR="002D1917">
        <w:rPr>
          <w:sz w:val="24"/>
          <w:szCs w:val="24"/>
        </w:rPr>
        <w:t>what is</w:t>
      </w:r>
      <w:r w:rsidRPr="00996E1E">
        <w:rPr>
          <w:sz w:val="24"/>
          <w:szCs w:val="24"/>
        </w:rPr>
        <w:t xml:space="preserve"> in a </w:t>
      </w:r>
      <w:r w:rsidR="00DA112B" w:rsidRPr="00996E1E">
        <w:rPr>
          <w:sz w:val="24"/>
          <w:szCs w:val="24"/>
        </w:rPr>
        <w:t>student’s</w:t>
      </w:r>
      <w:r w:rsidRPr="00996E1E">
        <w:rPr>
          <w:sz w:val="24"/>
          <w:szCs w:val="24"/>
        </w:rPr>
        <w:t xml:space="preserve"> portfolio — matters here as much as it does anywhere else in the framework.</w:t>
      </w:r>
    </w:p>
    <w:p w14:paraId="2EA6764E" w14:textId="072E751D" w:rsidR="007D6691" w:rsidRPr="00996E1E" w:rsidRDefault="00000000">
      <w:pPr>
        <w:spacing w:after="170"/>
        <w:rPr>
          <w:sz w:val="24"/>
          <w:szCs w:val="24"/>
        </w:rPr>
      </w:pPr>
      <w:r w:rsidRPr="00996E1E">
        <w:rPr>
          <w:sz w:val="24"/>
          <w:szCs w:val="24"/>
        </w:rPr>
        <w:t xml:space="preserve">Above all, assessment is continuous. Teachers assess students every day and use what they learn to make better teaching decisions the next day, and students are let in on that process rather than kept at </w:t>
      </w:r>
      <w:r w:rsidR="00DA112B" w:rsidRPr="00996E1E">
        <w:rPr>
          <w:sz w:val="24"/>
          <w:szCs w:val="24"/>
        </w:rPr>
        <w:t>arm’s</w:t>
      </w:r>
      <w:r w:rsidRPr="00996E1E">
        <w:rPr>
          <w:sz w:val="24"/>
          <w:szCs w:val="24"/>
        </w:rPr>
        <w:t xml:space="preserve"> length from it. Combined with a </w:t>
      </w:r>
      <w:r w:rsidR="00DA112B" w:rsidRPr="00996E1E">
        <w:rPr>
          <w:sz w:val="24"/>
          <w:szCs w:val="24"/>
        </w:rPr>
        <w:t>teacher’s</w:t>
      </w:r>
      <w:r w:rsidRPr="00996E1E">
        <w:rPr>
          <w:sz w:val="24"/>
          <w:szCs w:val="24"/>
        </w:rPr>
        <w:t xml:space="preserve"> knowledge of literature, curriculum, and standards, and a growing understanding of each child as an individual, this daily cycle of assessment is what makes it possible to differentiate instruction and hold every student to rigorous standards. Within each school, grade-level teams use common planning time to look together at student writing against the standards and to build shared teaching practices, and articulation teams working across grades keep expectations consistent from one grade to the next.</w:t>
      </w:r>
    </w:p>
    <w:p w14:paraId="431547E2" w14:textId="77777777" w:rsidR="007D6691" w:rsidRDefault="00000000">
      <w:pPr>
        <w:pStyle w:val="Heading1"/>
        <w:spacing w:before="320" w:after="140"/>
      </w:pPr>
      <w:r>
        <w:t>Talking and Listening</w:t>
      </w:r>
    </w:p>
    <w:p w14:paraId="22736FC3" w14:textId="21DF64A6" w:rsidR="007D6691" w:rsidRPr="00996E1E" w:rsidRDefault="00000000">
      <w:pPr>
        <w:spacing w:after="170"/>
        <w:rPr>
          <w:sz w:val="24"/>
          <w:szCs w:val="24"/>
        </w:rPr>
      </w:pPr>
      <w:r w:rsidRPr="00996E1E">
        <w:rPr>
          <w:sz w:val="24"/>
          <w:szCs w:val="24"/>
        </w:rPr>
        <w:t>Talk matters in a literacy classroom because children become literate largely through social interaction</w:t>
      </w:r>
      <w:r w:rsidR="00AB46A7" w:rsidRPr="00996E1E">
        <w:rPr>
          <w:sz w:val="24"/>
          <w:szCs w:val="24"/>
        </w:rPr>
        <w:t>—</w:t>
      </w:r>
      <w:r w:rsidRPr="00996E1E">
        <w:rPr>
          <w:sz w:val="24"/>
          <w:szCs w:val="24"/>
        </w:rPr>
        <w:t xml:space="preserve">through working with peers toward real purposes for their own reading and writing. When teachers read aloud, that talk </w:t>
      </w:r>
      <w:r w:rsidR="002D1917">
        <w:rPr>
          <w:sz w:val="24"/>
          <w:szCs w:val="24"/>
        </w:rPr>
        <w:t>does not</w:t>
      </w:r>
      <w:r w:rsidRPr="00996E1E">
        <w:rPr>
          <w:sz w:val="24"/>
          <w:szCs w:val="24"/>
        </w:rPr>
        <w:t xml:space="preserve"> happen automatically; it has to be built in deliberately, with frequent, genuine chances to think and talk about the text together. Once that kind of talk has been modeled and scaffolded during read aloud, students carry it into independent reading as well, and talk plays just as large a role in writing workshop, where students need regular chances to plan and orally rehearse what </w:t>
      </w:r>
      <w:r w:rsidR="002D1917">
        <w:rPr>
          <w:sz w:val="24"/>
          <w:szCs w:val="24"/>
        </w:rPr>
        <w:t>they are</w:t>
      </w:r>
      <w:r w:rsidRPr="00996E1E">
        <w:rPr>
          <w:sz w:val="24"/>
          <w:szCs w:val="24"/>
        </w:rPr>
        <w:t xml:space="preserve"> about to write.</w:t>
      </w:r>
    </w:p>
    <w:p w14:paraId="41934A55" w14:textId="77777777" w:rsidR="007D6691" w:rsidRDefault="00000000">
      <w:pPr>
        <w:pStyle w:val="Heading2"/>
        <w:spacing w:before="240" w:after="110"/>
      </w:pPr>
      <w:r>
        <w:t>Developing a Curriculum of Talk</w:t>
      </w:r>
    </w:p>
    <w:p w14:paraId="4A976516" w14:textId="77777777" w:rsidR="007D6691" w:rsidRPr="00996E1E" w:rsidRDefault="00000000">
      <w:pPr>
        <w:spacing w:after="170"/>
        <w:rPr>
          <w:sz w:val="24"/>
          <w:szCs w:val="24"/>
        </w:rPr>
      </w:pPr>
      <w:r w:rsidRPr="00996E1E">
        <w:rPr>
          <w:sz w:val="24"/>
          <w:szCs w:val="24"/>
        </w:rPr>
        <w:t xml:space="preserve">As teachers read aloud, part of the job is teaching students how to become active listeners who are constructing meaning as they listen, not just absorbing words. When a teacher thinks aloud about their own comprehension process, that thinking becomes a model students can borrow. </w:t>
      </w:r>
      <w:r w:rsidRPr="00996E1E">
        <w:rPr>
          <w:sz w:val="24"/>
          <w:szCs w:val="24"/>
        </w:rPr>
        <w:lastRenderedPageBreak/>
        <w:t>Students also need real chances to talk — as a whole class and in partnerships — and it often helps to hand them a few starting phrases that focus their talk on the text itself:</w:t>
      </w:r>
    </w:p>
    <w:p w14:paraId="2D0DDE67" w14:textId="77777777" w:rsidR="007D6691" w:rsidRPr="00996E1E" w:rsidRDefault="00000000">
      <w:pPr>
        <w:pStyle w:val="ListParagraph"/>
        <w:numPr>
          <w:ilvl w:val="0"/>
          <w:numId w:val="2"/>
        </w:numPr>
        <w:spacing w:after="80"/>
        <w:rPr>
          <w:sz w:val="24"/>
          <w:szCs w:val="24"/>
        </w:rPr>
      </w:pPr>
      <w:r w:rsidRPr="00996E1E">
        <w:rPr>
          <w:sz w:val="24"/>
          <w:szCs w:val="24"/>
        </w:rPr>
        <w:t>I think...</w:t>
      </w:r>
    </w:p>
    <w:p w14:paraId="0819CDFE" w14:textId="77777777" w:rsidR="007D6691" w:rsidRPr="00996E1E" w:rsidRDefault="00000000">
      <w:pPr>
        <w:pStyle w:val="ListParagraph"/>
        <w:numPr>
          <w:ilvl w:val="0"/>
          <w:numId w:val="2"/>
        </w:numPr>
        <w:spacing w:after="80"/>
        <w:rPr>
          <w:sz w:val="24"/>
          <w:szCs w:val="24"/>
        </w:rPr>
      </w:pPr>
      <w:r w:rsidRPr="00996E1E">
        <w:rPr>
          <w:sz w:val="24"/>
          <w:szCs w:val="24"/>
        </w:rPr>
        <w:t>I noticed...</w:t>
      </w:r>
    </w:p>
    <w:p w14:paraId="61004211" w14:textId="77777777" w:rsidR="007D6691" w:rsidRPr="00996E1E" w:rsidRDefault="00000000">
      <w:pPr>
        <w:pStyle w:val="ListParagraph"/>
        <w:numPr>
          <w:ilvl w:val="0"/>
          <w:numId w:val="2"/>
        </w:numPr>
        <w:spacing w:after="80"/>
        <w:rPr>
          <w:sz w:val="24"/>
          <w:szCs w:val="24"/>
        </w:rPr>
      </w:pPr>
      <w:r w:rsidRPr="00996E1E">
        <w:rPr>
          <w:sz w:val="24"/>
          <w:szCs w:val="24"/>
        </w:rPr>
        <w:t>I wonder why...</w:t>
      </w:r>
    </w:p>
    <w:p w14:paraId="61F37A3D" w14:textId="1D2CE3D4" w:rsidR="007D6691" w:rsidRPr="00996E1E" w:rsidRDefault="00000000">
      <w:pPr>
        <w:pStyle w:val="ListParagraph"/>
        <w:numPr>
          <w:ilvl w:val="0"/>
          <w:numId w:val="2"/>
        </w:numPr>
        <w:spacing w:after="80"/>
        <w:rPr>
          <w:sz w:val="24"/>
          <w:szCs w:val="24"/>
        </w:rPr>
      </w:pPr>
      <w:r w:rsidRPr="00996E1E">
        <w:rPr>
          <w:sz w:val="24"/>
          <w:szCs w:val="24"/>
        </w:rPr>
        <w:t xml:space="preserve">I </w:t>
      </w:r>
      <w:r w:rsidR="002D1917">
        <w:rPr>
          <w:sz w:val="24"/>
          <w:szCs w:val="24"/>
        </w:rPr>
        <w:t>did not</w:t>
      </w:r>
      <w:r w:rsidRPr="00996E1E">
        <w:rPr>
          <w:sz w:val="24"/>
          <w:szCs w:val="24"/>
        </w:rPr>
        <w:t xml:space="preserve"> understand...</w:t>
      </w:r>
    </w:p>
    <w:p w14:paraId="54A55DDC" w14:textId="77777777" w:rsidR="007D6691" w:rsidRPr="00996E1E" w:rsidRDefault="00000000">
      <w:pPr>
        <w:pStyle w:val="ListParagraph"/>
        <w:numPr>
          <w:ilvl w:val="0"/>
          <w:numId w:val="2"/>
        </w:numPr>
        <w:spacing w:after="80"/>
        <w:rPr>
          <w:sz w:val="24"/>
          <w:szCs w:val="24"/>
        </w:rPr>
      </w:pPr>
      <w:r w:rsidRPr="00996E1E">
        <w:rPr>
          <w:sz w:val="24"/>
          <w:szCs w:val="24"/>
        </w:rPr>
        <w:t>My idea changed when...</w:t>
      </w:r>
    </w:p>
    <w:p w14:paraId="670EA9BF" w14:textId="77777777" w:rsidR="007D6691" w:rsidRPr="00996E1E" w:rsidRDefault="00000000">
      <w:pPr>
        <w:pStyle w:val="ListParagraph"/>
        <w:numPr>
          <w:ilvl w:val="0"/>
          <w:numId w:val="2"/>
        </w:numPr>
        <w:spacing w:after="80"/>
        <w:rPr>
          <w:sz w:val="24"/>
          <w:szCs w:val="24"/>
        </w:rPr>
      </w:pPr>
      <w:r w:rsidRPr="00996E1E">
        <w:rPr>
          <w:sz w:val="24"/>
          <w:szCs w:val="24"/>
        </w:rPr>
        <w:t>I can prove it by...</w:t>
      </w:r>
    </w:p>
    <w:p w14:paraId="3892E2A6" w14:textId="77777777" w:rsidR="007D6691" w:rsidRDefault="00000000">
      <w:pPr>
        <w:pStyle w:val="Heading2"/>
        <w:spacing w:before="240" w:after="110"/>
      </w:pPr>
      <w:r>
        <w:t>Partnerships</w:t>
      </w:r>
    </w:p>
    <w:p w14:paraId="760DC11C" w14:textId="4EE76505" w:rsidR="007D6691" w:rsidRPr="00996E1E" w:rsidRDefault="00000000">
      <w:pPr>
        <w:spacing w:after="170"/>
        <w:rPr>
          <w:sz w:val="24"/>
          <w:szCs w:val="24"/>
        </w:rPr>
      </w:pPr>
      <w:r w:rsidRPr="00996E1E">
        <w:rPr>
          <w:sz w:val="24"/>
          <w:szCs w:val="24"/>
        </w:rPr>
        <w:t xml:space="preserve">Partnerships give students an ongoing structure for talking about reading and writing. Once accountable talk has been modeled and practiced as a whole class and in partnerships — usually pairing two readers working at a similar level with the same text — students get real opportunities to respond to what </w:t>
      </w:r>
      <w:r w:rsidR="002D1917">
        <w:rPr>
          <w:sz w:val="24"/>
          <w:szCs w:val="24"/>
        </w:rPr>
        <w:t>they have</w:t>
      </w:r>
      <w:r w:rsidRPr="00996E1E">
        <w:rPr>
          <w:sz w:val="24"/>
          <w:szCs w:val="24"/>
        </w:rPr>
        <w:t xml:space="preserve"> read as a springboard for conversation. In the middle grades, as students grow more sophisticated, partners may even be reading different texts and comparing their reactions and comprehension strategies. Partnerships work best when </w:t>
      </w:r>
      <w:r w:rsidR="002D1917">
        <w:rPr>
          <w:sz w:val="24"/>
          <w:szCs w:val="24"/>
        </w:rPr>
        <w:t>they are</w:t>
      </w:r>
      <w:r w:rsidRPr="00996E1E">
        <w:rPr>
          <w:sz w:val="24"/>
          <w:szCs w:val="24"/>
        </w:rPr>
        <w:t xml:space="preserve"> stable over time, not reshuffled every week, and when real time is set aside for the talk itself.</w:t>
      </w:r>
    </w:p>
    <w:p w14:paraId="08B641F7" w14:textId="45754F4D" w:rsidR="007D6691" w:rsidRPr="00996E1E" w:rsidRDefault="00000000">
      <w:pPr>
        <w:spacing w:after="170"/>
        <w:rPr>
          <w:sz w:val="24"/>
          <w:szCs w:val="24"/>
        </w:rPr>
      </w:pPr>
      <w:r w:rsidRPr="00996E1E">
        <w:rPr>
          <w:sz w:val="24"/>
          <w:szCs w:val="24"/>
        </w:rPr>
        <w:t xml:space="preserve">Third grade and up, students may also work in book clubs or literature circles — typically four to six students, often built from existing partnerships, meeting for roughly thirty minutes twice a week. The </w:t>
      </w:r>
      <w:r w:rsidR="00DA112B" w:rsidRPr="00996E1E">
        <w:rPr>
          <w:sz w:val="24"/>
          <w:szCs w:val="24"/>
        </w:rPr>
        <w:t>teacher’s</w:t>
      </w:r>
      <w:r w:rsidRPr="00996E1E">
        <w:rPr>
          <w:sz w:val="24"/>
          <w:szCs w:val="24"/>
        </w:rPr>
        <w:t xml:space="preserve"> role during this time shifts to conferring, assessing, and planning the next minilessons, along with helping students make good decisions about their partnerships and reflecting with them on the quality of their talk.</w:t>
      </w:r>
    </w:p>
    <w:p w14:paraId="530D5EB2" w14:textId="465FC439" w:rsidR="007D6691" w:rsidRPr="00996E1E" w:rsidRDefault="00000000">
      <w:pPr>
        <w:spacing w:after="170"/>
        <w:rPr>
          <w:sz w:val="24"/>
          <w:szCs w:val="24"/>
        </w:rPr>
      </w:pPr>
      <w:r w:rsidRPr="00996E1E">
        <w:rPr>
          <w:sz w:val="24"/>
          <w:szCs w:val="24"/>
        </w:rPr>
        <w:t xml:space="preserve">Partnerships carry into writing workshop too. Partners discuss and plan their writing together, giving students a natural, built-in reason to talk about their work as writers and to hold each other accountable to it. At the end of writing time, partners might reread that </w:t>
      </w:r>
      <w:r w:rsidR="00DA112B" w:rsidRPr="00996E1E">
        <w:rPr>
          <w:sz w:val="24"/>
          <w:szCs w:val="24"/>
        </w:rPr>
        <w:t>day’s</w:t>
      </w:r>
      <w:r w:rsidRPr="00996E1E">
        <w:rPr>
          <w:sz w:val="24"/>
          <w:szCs w:val="24"/>
        </w:rPr>
        <w:t xml:space="preserve"> writing, reread the whole piece so far, talk through points of difficulty, and give each other feedback.</w:t>
      </w:r>
    </w:p>
    <w:p w14:paraId="42F6B4D2" w14:textId="77777777" w:rsidR="007D6691" w:rsidRDefault="00000000">
      <w:pPr>
        <w:pStyle w:val="Heading2"/>
        <w:spacing w:before="240" w:after="110"/>
      </w:pPr>
      <w:r>
        <w:t>Implications for Struggling Readers and Students with Special Needs</w:t>
      </w:r>
    </w:p>
    <w:p w14:paraId="0D83B42F" w14:textId="143ED5EB" w:rsidR="007D6691" w:rsidRPr="00996E1E" w:rsidRDefault="00000000">
      <w:pPr>
        <w:pStyle w:val="ListParagraph"/>
        <w:numPr>
          <w:ilvl w:val="0"/>
          <w:numId w:val="2"/>
        </w:numPr>
        <w:spacing w:after="80"/>
        <w:rPr>
          <w:sz w:val="24"/>
          <w:szCs w:val="24"/>
        </w:rPr>
      </w:pPr>
      <w:r w:rsidRPr="00996E1E">
        <w:rPr>
          <w:sz w:val="24"/>
          <w:szCs w:val="24"/>
        </w:rPr>
        <w:t>Give students a specific, concrete focus for listening</w:t>
      </w:r>
      <w:r w:rsidR="00AB46A7" w:rsidRPr="00996E1E">
        <w:rPr>
          <w:sz w:val="24"/>
          <w:szCs w:val="24"/>
        </w:rPr>
        <w:t>—</w:t>
      </w:r>
      <w:r w:rsidRPr="00996E1E">
        <w:rPr>
          <w:sz w:val="24"/>
          <w:szCs w:val="24"/>
        </w:rPr>
        <w:t>for example, listen for how the character changes.</w:t>
      </w:r>
    </w:p>
    <w:p w14:paraId="10A42507" w14:textId="77777777" w:rsidR="007D6691" w:rsidRPr="00996E1E" w:rsidRDefault="00000000">
      <w:pPr>
        <w:pStyle w:val="ListParagraph"/>
        <w:numPr>
          <w:ilvl w:val="0"/>
          <w:numId w:val="2"/>
        </w:numPr>
        <w:spacing w:after="80"/>
        <w:rPr>
          <w:sz w:val="24"/>
          <w:szCs w:val="24"/>
        </w:rPr>
      </w:pPr>
      <w:r w:rsidRPr="00996E1E">
        <w:rPr>
          <w:sz w:val="24"/>
          <w:szCs w:val="24"/>
        </w:rPr>
        <w:t>Stop and refocus students periodically rather than expecting sustained attention throughout.</w:t>
      </w:r>
    </w:p>
    <w:p w14:paraId="042D28A1" w14:textId="77777777" w:rsidR="007D6691" w:rsidRPr="00996E1E" w:rsidRDefault="00000000">
      <w:pPr>
        <w:pStyle w:val="ListParagraph"/>
        <w:numPr>
          <w:ilvl w:val="0"/>
          <w:numId w:val="2"/>
        </w:numPr>
        <w:spacing w:after="80"/>
        <w:rPr>
          <w:sz w:val="24"/>
          <w:szCs w:val="24"/>
        </w:rPr>
      </w:pPr>
      <w:r w:rsidRPr="00996E1E">
        <w:rPr>
          <w:sz w:val="24"/>
          <w:szCs w:val="24"/>
        </w:rPr>
        <w:t>Build in frequent opportunities for partners to talk.</w:t>
      </w:r>
    </w:p>
    <w:p w14:paraId="537C6CF9" w14:textId="77777777" w:rsidR="007D6691" w:rsidRPr="00996E1E" w:rsidRDefault="00000000">
      <w:pPr>
        <w:pStyle w:val="ListParagraph"/>
        <w:numPr>
          <w:ilvl w:val="0"/>
          <w:numId w:val="2"/>
        </w:numPr>
        <w:spacing w:after="80"/>
        <w:rPr>
          <w:sz w:val="24"/>
          <w:szCs w:val="24"/>
        </w:rPr>
      </w:pPr>
      <w:r w:rsidRPr="00996E1E">
        <w:rPr>
          <w:sz w:val="24"/>
          <w:szCs w:val="24"/>
        </w:rPr>
        <w:t>Notice and validate students who demonstrate active listening and thoughtful talk.</w:t>
      </w:r>
    </w:p>
    <w:p w14:paraId="676D670B" w14:textId="77777777" w:rsidR="007D6691" w:rsidRPr="00996E1E" w:rsidRDefault="00000000">
      <w:pPr>
        <w:pStyle w:val="ListParagraph"/>
        <w:numPr>
          <w:ilvl w:val="0"/>
          <w:numId w:val="2"/>
        </w:numPr>
        <w:spacing w:after="80"/>
        <w:rPr>
          <w:sz w:val="24"/>
          <w:szCs w:val="24"/>
        </w:rPr>
      </w:pPr>
      <w:r w:rsidRPr="00996E1E">
        <w:rPr>
          <w:sz w:val="24"/>
          <w:szCs w:val="24"/>
        </w:rPr>
        <w:t>Create flexible structures — flexible partnerships, for instance — that can be adjusted to individual needs.</w:t>
      </w:r>
    </w:p>
    <w:p w14:paraId="6B1701FC" w14:textId="77777777" w:rsidR="007D6691" w:rsidRPr="00996E1E" w:rsidRDefault="00000000">
      <w:pPr>
        <w:pStyle w:val="ListParagraph"/>
        <w:numPr>
          <w:ilvl w:val="0"/>
          <w:numId w:val="2"/>
        </w:numPr>
        <w:spacing w:after="80"/>
        <w:rPr>
          <w:sz w:val="24"/>
          <w:szCs w:val="24"/>
        </w:rPr>
      </w:pPr>
      <w:r w:rsidRPr="00996E1E">
        <w:rPr>
          <w:sz w:val="24"/>
          <w:szCs w:val="24"/>
        </w:rPr>
        <w:t>Use a fishbowl format to let students observe a proficient partnership in action.</w:t>
      </w:r>
    </w:p>
    <w:p w14:paraId="6CB41D73" w14:textId="77777777" w:rsidR="007D6691" w:rsidRDefault="00000000">
      <w:pPr>
        <w:pStyle w:val="Heading1"/>
        <w:spacing w:before="320" w:after="140"/>
      </w:pPr>
      <w:r>
        <w:t>Read Aloud</w:t>
      </w:r>
    </w:p>
    <w:p w14:paraId="54DABD30" w14:textId="77777777" w:rsidR="007D6691" w:rsidRPr="00996E1E" w:rsidRDefault="00000000">
      <w:pPr>
        <w:spacing w:after="170"/>
        <w:rPr>
          <w:sz w:val="24"/>
          <w:szCs w:val="24"/>
        </w:rPr>
      </w:pPr>
      <w:r w:rsidRPr="00996E1E">
        <w:rPr>
          <w:sz w:val="24"/>
          <w:szCs w:val="24"/>
        </w:rPr>
        <w:lastRenderedPageBreak/>
        <w:t>Read aloud is one of the most powerful experiences a classroom offers, at every grade level, and it earns its place in the block for reasons ranging from sheer pleasure to precise, explicit instruction. Done well, it opens the door to rich conversation about text.</w:t>
      </w:r>
    </w:p>
    <w:p w14:paraId="6698B061" w14:textId="3C2DF2E9" w:rsidR="007D6691" w:rsidRPr="00996E1E" w:rsidRDefault="00000000">
      <w:pPr>
        <w:spacing w:after="170"/>
        <w:rPr>
          <w:sz w:val="24"/>
          <w:szCs w:val="24"/>
        </w:rPr>
      </w:pPr>
      <w:r w:rsidRPr="00996E1E">
        <w:rPr>
          <w:sz w:val="24"/>
          <w:szCs w:val="24"/>
        </w:rPr>
        <w:t xml:space="preserve">For English Language Learners, read aloud carries extra weight. It provides </w:t>
      </w:r>
      <w:r w:rsidR="002D1917">
        <w:rPr>
          <w:sz w:val="24"/>
          <w:szCs w:val="24"/>
        </w:rPr>
        <w:t>what is</w:t>
      </w:r>
      <w:r w:rsidRPr="00996E1E">
        <w:rPr>
          <w:sz w:val="24"/>
          <w:szCs w:val="24"/>
        </w:rPr>
        <w:t xml:space="preserve"> often called comprehensible input, supports oral language development, builds listening comprehension, and gives students a live model of fluent reading in the language </w:t>
      </w:r>
      <w:r w:rsidR="002D1917">
        <w:rPr>
          <w:sz w:val="24"/>
          <w:szCs w:val="24"/>
        </w:rPr>
        <w:t>they are</w:t>
      </w:r>
      <w:r w:rsidRPr="00996E1E">
        <w:rPr>
          <w:sz w:val="24"/>
          <w:szCs w:val="24"/>
        </w:rPr>
        <w:t xml:space="preserve"> acquiring. Native English speakers arrive at school having already internalized much of </w:t>
      </w:r>
      <w:r w:rsidR="00DA112B" w:rsidRPr="00996E1E">
        <w:rPr>
          <w:sz w:val="24"/>
          <w:szCs w:val="24"/>
        </w:rPr>
        <w:t>English’s</w:t>
      </w:r>
      <w:r w:rsidRPr="00996E1E">
        <w:rPr>
          <w:sz w:val="24"/>
          <w:szCs w:val="24"/>
        </w:rPr>
        <w:t xml:space="preserve"> sound system and sentence patterns; English Language Learners </w:t>
      </w:r>
      <w:r w:rsidR="002D1917">
        <w:rPr>
          <w:sz w:val="24"/>
          <w:szCs w:val="24"/>
        </w:rPr>
        <w:t>have not</w:t>
      </w:r>
      <w:r w:rsidRPr="00996E1E">
        <w:rPr>
          <w:sz w:val="24"/>
          <w:szCs w:val="24"/>
        </w:rPr>
        <w:t>, and read aloud is a genuinely pleasurable way to expose them to those sounds, words, and patterns.</w:t>
      </w:r>
    </w:p>
    <w:p w14:paraId="0AB36031" w14:textId="405AF327" w:rsidR="007D6691" w:rsidRPr="00996E1E" w:rsidRDefault="00000000">
      <w:pPr>
        <w:spacing w:after="170"/>
        <w:rPr>
          <w:sz w:val="24"/>
          <w:szCs w:val="24"/>
        </w:rPr>
      </w:pPr>
      <w:r w:rsidRPr="00996E1E">
        <w:rPr>
          <w:sz w:val="24"/>
          <w:szCs w:val="24"/>
        </w:rPr>
        <w:t>Much of the time, read aloud is simply for pleasure — a favorite text shared with the class, students bringing in their own favorites to share in turn, everyone settling in for a good story. That read aloud deserves real time in the school day; as the pressures on literacy instruction mount, it becomes even more important to protect time for reading purely for the fun of it.</w:t>
      </w:r>
    </w:p>
    <w:p w14:paraId="1E7E014F" w14:textId="77777777" w:rsidR="007D6691" w:rsidRPr="00996E1E" w:rsidRDefault="00000000">
      <w:pPr>
        <w:spacing w:after="170"/>
        <w:rPr>
          <w:sz w:val="24"/>
          <w:szCs w:val="24"/>
        </w:rPr>
      </w:pPr>
      <w:r w:rsidRPr="00996E1E">
        <w:rPr>
          <w:sz w:val="24"/>
          <w:szCs w:val="24"/>
        </w:rPr>
        <w:t>Read aloud is also a serious instructional tool, and choosing a text for it is not a casual decision. It takes real thought and preparation: first identifying the purpose of the read aloud, then finding a text that actually serves that purpose.</w:t>
      </w:r>
    </w:p>
    <w:p w14:paraId="6304EE71" w14:textId="77777777" w:rsidR="007D6691" w:rsidRDefault="00000000">
      <w:pPr>
        <w:pStyle w:val="Heading2"/>
        <w:spacing w:before="240" w:after="110"/>
      </w:pPr>
      <w:r>
        <w:t>Planning an Instructional Read Aloud</w:t>
      </w:r>
    </w:p>
    <w:p w14:paraId="4F3C4E79" w14:textId="77777777" w:rsidR="007D6691" w:rsidRPr="00996E1E" w:rsidRDefault="00000000">
      <w:pPr>
        <w:spacing w:after="170"/>
        <w:rPr>
          <w:sz w:val="24"/>
          <w:szCs w:val="24"/>
        </w:rPr>
      </w:pPr>
      <w:r w:rsidRPr="00996E1E">
        <w:rPr>
          <w:sz w:val="24"/>
          <w:szCs w:val="24"/>
        </w:rPr>
        <w:t>Because a read aloud is generally a whole-class experience, the purpose behind it has to serve most of the students in the room. Whether the text is a short picture book or an excerpt from a novel, planning it well means making some real decisions in advance:</w:t>
      </w:r>
    </w:p>
    <w:p w14:paraId="579B6799" w14:textId="77777777" w:rsidR="007D6691" w:rsidRPr="00996E1E" w:rsidRDefault="00000000">
      <w:pPr>
        <w:pStyle w:val="ListParagraph"/>
        <w:numPr>
          <w:ilvl w:val="0"/>
          <w:numId w:val="2"/>
        </w:numPr>
        <w:spacing w:after="80"/>
        <w:rPr>
          <w:sz w:val="24"/>
          <w:szCs w:val="24"/>
        </w:rPr>
      </w:pPr>
      <w:r w:rsidRPr="00996E1E">
        <w:rPr>
          <w:sz w:val="24"/>
          <w:szCs w:val="24"/>
        </w:rPr>
        <w:t>Where in the text are the best opportunities to model a particular strategy?</w:t>
      </w:r>
    </w:p>
    <w:p w14:paraId="7FE24B25" w14:textId="77777777" w:rsidR="007D6691" w:rsidRPr="00996E1E" w:rsidRDefault="00000000">
      <w:pPr>
        <w:pStyle w:val="ListParagraph"/>
        <w:numPr>
          <w:ilvl w:val="0"/>
          <w:numId w:val="2"/>
        </w:numPr>
        <w:spacing w:after="80"/>
        <w:rPr>
          <w:sz w:val="24"/>
          <w:szCs w:val="24"/>
        </w:rPr>
      </w:pPr>
      <w:r w:rsidRPr="00996E1E">
        <w:rPr>
          <w:sz w:val="24"/>
          <w:szCs w:val="24"/>
        </w:rPr>
        <w:t>When will students be invited to share their ideas — as a whole class, in partnerships, in small groups?</w:t>
      </w:r>
    </w:p>
    <w:p w14:paraId="2769C03B" w14:textId="77777777" w:rsidR="007D6691" w:rsidRPr="00996E1E" w:rsidRDefault="00000000">
      <w:pPr>
        <w:pStyle w:val="ListParagraph"/>
        <w:numPr>
          <w:ilvl w:val="0"/>
          <w:numId w:val="2"/>
        </w:numPr>
        <w:spacing w:after="80"/>
        <w:rPr>
          <w:sz w:val="24"/>
          <w:szCs w:val="24"/>
        </w:rPr>
      </w:pPr>
      <w:r w:rsidRPr="00996E1E">
        <w:rPr>
          <w:sz w:val="24"/>
          <w:szCs w:val="24"/>
        </w:rPr>
        <w:t>What kind of work should students be doing during the read aloud — taking notes, listening with a specific purpose?</w:t>
      </w:r>
    </w:p>
    <w:p w14:paraId="1F005F98" w14:textId="77777777" w:rsidR="007D6691" w:rsidRPr="00996E1E" w:rsidRDefault="00000000">
      <w:pPr>
        <w:pStyle w:val="ListParagraph"/>
        <w:numPr>
          <w:ilvl w:val="0"/>
          <w:numId w:val="2"/>
        </w:numPr>
        <w:spacing w:after="80"/>
        <w:rPr>
          <w:sz w:val="24"/>
          <w:szCs w:val="24"/>
        </w:rPr>
      </w:pPr>
      <w:r w:rsidRPr="00996E1E">
        <w:rPr>
          <w:sz w:val="24"/>
          <w:szCs w:val="24"/>
        </w:rPr>
        <w:t>How will students carry the work of the read aloud into their own independent reading?</w:t>
      </w:r>
    </w:p>
    <w:p w14:paraId="6C5FFA9F" w14:textId="19030CE7" w:rsidR="007D6691" w:rsidRPr="00996E1E" w:rsidRDefault="002D1917">
      <w:pPr>
        <w:spacing w:after="170"/>
        <w:rPr>
          <w:sz w:val="24"/>
          <w:szCs w:val="24"/>
        </w:rPr>
      </w:pPr>
      <w:r>
        <w:rPr>
          <w:sz w:val="24"/>
          <w:szCs w:val="24"/>
        </w:rPr>
        <w:t>There is</w:t>
      </w:r>
      <w:r w:rsidR="00DA112B" w:rsidRPr="00996E1E">
        <w:rPr>
          <w:sz w:val="24"/>
          <w:szCs w:val="24"/>
        </w:rPr>
        <w:t xml:space="preserve"> a wide range of instructional possibilities a read aloud can support:</w:t>
      </w:r>
    </w:p>
    <w:p w14:paraId="391E8CA4" w14:textId="77777777" w:rsidR="007D6691" w:rsidRPr="00996E1E" w:rsidRDefault="00000000">
      <w:pPr>
        <w:pStyle w:val="ListParagraph"/>
        <w:numPr>
          <w:ilvl w:val="0"/>
          <w:numId w:val="2"/>
        </w:numPr>
        <w:spacing w:after="80"/>
        <w:rPr>
          <w:sz w:val="24"/>
          <w:szCs w:val="24"/>
        </w:rPr>
      </w:pPr>
      <w:r w:rsidRPr="00996E1E">
        <w:rPr>
          <w:sz w:val="24"/>
          <w:szCs w:val="24"/>
        </w:rPr>
        <w:t>Responding to text</w:t>
      </w:r>
    </w:p>
    <w:p w14:paraId="64063230" w14:textId="77777777" w:rsidR="007D6691" w:rsidRPr="00996E1E" w:rsidRDefault="00000000">
      <w:pPr>
        <w:pStyle w:val="ListParagraph"/>
        <w:numPr>
          <w:ilvl w:val="0"/>
          <w:numId w:val="2"/>
        </w:numPr>
        <w:spacing w:after="80"/>
        <w:rPr>
          <w:sz w:val="24"/>
          <w:szCs w:val="24"/>
        </w:rPr>
      </w:pPr>
      <w:r w:rsidRPr="00996E1E">
        <w:rPr>
          <w:sz w:val="24"/>
          <w:szCs w:val="24"/>
        </w:rPr>
        <w:t>Supporting ideas with details from the text</w:t>
      </w:r>
    </w:p>
    <w:p w14:paraId="5CC047A2" w14:textId="77777777" w:rsidR="007D6691" w:rsidRPr="00996E1E" w:rsidRDefault="00000000">
      <w:pPr>
        <w:pStyle w:val="ListParagraph"/>
        <w:numPr>
          <w:ilvl w:val="0"/>
          <w:numId w:val="2"/>
        </w:numPr>
        <w:spacing w:after="80"/>
        <w:rPr>
          <w:sz w:val="24"/>
          <w:szCs w:val="24"/>
        </w:rPr>
      </w:pPr>
      <w:r w:rsidRPr="00996E1E">
        <w:rPr>
          <w:sz w:val="24"/>
          <w:szCs w:val="24"/>
        </w:rPr>
        <w:t>Identifying interesting or unfamiliar language patterns</w:t>
      </w:r>
    </w:p>
    <w:p w14:paraId="5788F6C7" w14:textId="77777777" w:rsidR="007D6691" w:rsidRPr="00996E1E" w:rsidRDefault="00000000">
      <w:pPr>
        <w:pStyle w:val="ListParagraph"/>
        <w:numPr>
          <w:ilvl w:val="0"/>
          <w:numId w:val="2"/>
        </w:numPr>
        <w:spacing w:after="80"/>
        <w:rPr>
          <w:sz w:val="24"/>
          <w:szCs w:val="24"/>
        </w:rPr>
      </w:pPr>
      <w:r w:rsidRPr="00996E1E">
        <w:rPr>
          <w:sz w:val="24"/>
          <w:szCs w:val="24"/>
        </w:rPr>
        <w:t>Building a sense of what fluent reading sounds like</w:t>
      </w:r>
    </w:p>
    <w:p w14:paraId="3C7023D5" w14:textId="77777777" w:rsidR="007D6691" w:rsidRPr="00996E1E" w:rsidRDefault="00000000">
      <w:pPr>
        <w:pStyle w:val="ListParagraph"/>
        <w:numPr>
          <w:ilvl w:val="0"/>
          <w:numId w:val="2"/>
        </w:numPr>
        <w:spacing w:after="80"/>
        <w:rPr>
          <w:sz w:val="24"/>
          <w:szCs w:val="24"/>
        </w:rPr>
      </w:pPr>
      <w:r w:rsidRPr="00996E1E">
        <w:rPr>
          <w:sz w:val="24"/>
          <w:szCs w:val="24"/>
        </w:rPr>
        <w:t>Making connections — to oneself, to the world, to other texts</w:t>
      </w:r>
    </w:p>
    <w:p w14:paraId="351B7FAA" w14:textId="77777777" w:rsidR="007D6691" w:rsidRPr="00996E1E" w:rsidRDefault="00000000">
      <w:pPr>
        <w:pStyle w:val="ListParagraph"/>
        <w:numPr>
          <w:ilvl w:val="0"/>
          <w:numId w:val="2"/>
        </w:numPr>
        <w:spacing w:after="80"/>
        <w:rPr>
          <w:sz w:val="24"/>
          <w:szCs w:val="24"/>
        </w:rPr>
      </w:pPr>
      <w:r w:rsidRPr="00996E1E">
        <w:rPr>
          <w:sz w:val="24"/>
          <w:szCs w:val="24"/>
        </w:rPr>
        <w:t>Studying characters — their relationships, changes, growth</w:t>
      </w:r>
    </w:p>
    <w:p w14:paraId="7AFD7C10" w14:textId="77777777" w:rsidR="007D6691" w:rsidRPr="00996E1E" w:rsidRDefault="00000000">
      <w:pPr>
        <w:pStyle w:val="ListParagraph"/>
        <w:numPr>
          <w:ilvl w:val="0"/>
          <w:numId w:val="2"/>
        </w:numPr>
        <w:spacing w:after="80"/>
        <w:rPr>
          <w:sz w:val="24"/>
          <w:szCs w:val="24"/>
        </w:rPr>
      </w:pPr>
      <w:r w:rsidRPr="00996E1E">
        <w:rPr>
          <w:sz w:val="24"/>
          <w:szCs w:val="24"/>
        </w:rPr>
        <w:t>Identifying turning points in the text</w:t>
      </w:r>
    </w:p>
    <w:p w14:paraId="698D73D0" w14:textId="77777777" w:rsidR="007D6691" w:rsidRPr="00996E1E" w:rsidRDefault="00000000">
      <w:pPr>
        <w:pStyle w:val="ListParagraph"/>
        <w:numPr>
          <w:ilvl w:val="0"/>
          <w:numId w:val="2"/>
        </w:numPr>
        <w:spacing w:after="80"/>
        <w:rPr>
          <w:sz w:val="24"/>
          <w:szCs w:val="24"/>
        </w:rPr>
      </w:pPr>
      <w:r w:rsidRPr="00996E1E">
        <w:rPr>
          <w:sz w:val="24"/>
          <w:szCs w:val="24"/>
        </w:rPr>
        <w:t>Visualizing</w:t>
      </w:r>
    </w:p>
    <w:p w14:paraId="72A0D218" w14:textId="77777777" w:rsidR="007D6691" w:rsidRPr="00996E1E" w:rsidRDefault="00000000">
      <w:pPr>
        <w:pStyle w:val="ListParagraph"/>
        <w:numPr>
          <w:ilvl w:val="0"/>
          <w:numId w:val="2"/>
        </w:numPr>
        <w:spacing w:after="80"/>
        <w:rPr>
          <w:sz w:val="24"/>
          <w:szCs w:val="24"/>
        </w:rPr>
      </w:pPr>
      <w:r w:rsidRPr="00996E1E">
        <w:rPr>
          <w:sz w:val="24"/>
          <w:szCs w:val="24"/>
        </w:rPr>
        <w:t>Identifying and relating to different points of view</w:t>
      </w:r>
    </w:p>
    <w:p w14:paraId="1EA8D343" w14:textId="6BE8D027" w:rsidR="007D6691" w:rsidRPr="00996E1E" w:rsidRDefault="00000000">
      <w:pPr>
        <w:pStyle w:val="ListParagraph"/>
        <w:numPr>
          <w:ilvl w:val="0"/>
          <w:numId w:val="2"/>
        </w:numPr>
        <w:spacing w:after="80"/>
        <w:rPr>
          <w:sz w:val="24"/>
          <w:szCs w:val="24"/>
        </w:rPr>
      </w:pPr>
      <w:r w:rsidRPr="00996E1E">
        <w:rPr>
          <w:sz w:val="24"/>
          <w:szCs w:val="24"/>
        </w:rPr>
        <w:t xml:space="preserve">Identifying the </w:t>
      </w:r>
      <w:r w:rsidR="00DA112B" w:rsidRPr="00996E1E">
        <w:rPr>
          <w:sz w:val="24"/>
          <w:szCs w:val="24"/>
        </w:rPr>
        <w:t>author’s</w:t>
      </w:r>
      <w:r w:rsidRPr="00996E1E">
        <w:rPr>
          <w:sz w:val="24"/>
          <w:szCs w:val="24"/>
        </w:rPr>
        <w:t xml:space="preserve"> perspective</w:t>
      </w:r>
    </w:p>
    <w:p w14:paraId="4DBD8496" w14:textId="77777777" w:rsidR="007D6691" w:rsidRPr="00996E1E" w:rsidRDefault="00000000">
      <w:pPr>
        <w:pStyle w:val="ListParagraph"/>
        <w:numPr>
          <w:ilvl w:val="0"/>
          <w:numId w:val="2"/>
        </w:numPr>
        <w:spacing w:after="80"/>
        <w:rPr>
          <w:sz w:val="24"/>
          <w:szCs w:val="24"/>
        </w:rPr>
      </w:pPr>
      <w:r w:rsidRPr="00996E1E">
        <w:rPr>
          <w:sz w:val="24"/>
          <w:szCs w:val="24"/>
        </w:rPr>
        <w:t>Note-taking</w:t>
      </w:r>
    </w:p>
    <w:p w14:paraId="7A9440C3" w14:textId="77777777" w:rsidR="007D6691" w:rsidRPr="00996E1E" w:rsidRDefault="00000000">
      <w:pPr>
        <w:pStyle w:val="ListParagraph"/>
        <w:numPr>
          <w:ilvl w:val="0"/>
          <w:numId w:val="2"/>
        </w:numPr>
        <w:spacing w:after="80"/>
        <w:rPr>
          <w:sz w:val="24"/>
          <w:szCs w:val="24"/>
        </w:rPr>
      </w:pPr>
      <w:r w:rsidRPr="00996E1E">
        <w:rPr>
          <w:sz w:val="24"/>
          <w:szCs w:val="24"/>
        </w:rPr>
        <w:lastRenderedPageBreak/>
        <w:t>Finding the big idea</w:t>
      </w:r>
    </w:p>
    <w:p w14:paraId="2485639D" w14:textId="77777777" w:rsidR="007D6691" w:rsidRPr="00996E1E" w:rsidRDefault="00000000">
      <w:pPr>
        <w:pStyle w:val="ListParagraph"/>
        <w:numPr>
          <w:ilvl w:val="0"/>
          <w:numId w:val="2"/>
        </w:numPr>
        <w:spacing w:after="80"/>
        <w:rPr>
          <w:sz w:val="24"/>
          <w:szCs w:val="24"/>
        </w:rPr>
      </w:pPr>
      <w:r w:rsidRPr="00996E1E">
        <w:rPr>
          <w:sz w:val="24"/>
          <w:szCs w:val="24"/>
        </w:rPr>
        <w:t>Making and confirming predictions</w:t>
      </w:r>
    </w:p>
    <w:p w14:paraId="2C4B51BB" w14:textId="77777777" w:rsidR="007D6691" w:rsidRPr="00996E1E" w:rsidRDefault="00000000">
      <w:pPr>
        <w:pStyle w:val="ListParagraph"/>
        <w:numPr>
          <w:ilvl w:val="0"/>
          <w:numId w:val="2"/>
        </w:numPr>
        <w:spacing w:after="80"/>
        <w:rPr>
          <w:sz w:val="24"/>
          <w:szCs w:val="24"/>
        </w:rPr>
      </w:pPr>
      <w:r w:rsidRPr="00996E1E">
        <w:rPr>
          <w:sz w:val="24"/>
          <w:szCs w:val="24"/>
        </w:rPr>
        <w:t>Comparing and contrasting</w:t>
      </w:r>
    </w:p>
    <w:p w14:paraId="608B48A6" w14:textId="77777777" w:rsidR="007D6691" w:rsidRPr="00996E1E" w:rsidRDefault="00000000">
      <w:pPr>
        <w:pStyle w:val="ListParagraph"/>
        <w:numPr>
          <w:ilvl w:val="0"/>
          <w:numId w:val="2"/>
        </w:numPr>
        <w:spacing w:after="80"/>
        <w:rPr>
          <w:sz w:val="24"/>
          <w:szCs w:val="24"/>
        </w:rPr>
      </w:pPr>
      <w:r w:rsidRPr="00996E1E">
        <w:rPr>
          <w:sz w:val="24"/>
          <w:szCs w:val="24"/>
        </w:rPr>
        <w:t>Making inferences</w:t>
      </w:r>
    </w:p>
    <w:p w14:paraId="5A6F00B7" w14:textId="77777777" w:rsidR="007D6691" w:rsidRPr="00996E1E" w:rsidRDefault="00000000">
      <w:pPr>
        <w:pStyle w:val="ListParagraph"/>
        <w:numPr>
          <w:ilvl w:val="0"/>
          <w:numId w:val="2"/>
        </w:numPr>
        <w:spacing w:after="80"/>
        <w:rPr>
          <w:sz w:val="24"/>
          <w:szCs w:val="24"/>
        </w:rPr>
      </w:pPr>
      <w:r w:rsidRPr="00996E1E">
        <w:rPr>
          <w:sz w:val="24"/>
          <w:szCs w:val="24"/>
        </w:rPr>
        <w:t>Questioning</w:t>
      </w:r>
    </w:p>
    <w:p w14:paraId="6F7B4259" w14:textId="77777777" w:rsidR="007D6691" w:rsidRPr="00996E1E" w:rsidRDefault="00000000">
      <w:pPr>
        <w:spacing w:after="170"/>
        <w:rPr>
          <w:sz w:val="24"/>
          <w:szCs w:val="24"/>
        </w:rPr>
      </w:pPr>
      <w:r w:rsidRPr="00996E1E">
        <w:rPr>
          <w:sz w:val="24"/>
          <w:szCs w:val="24"/>
        </w:rPr>
        <w:t>For English Language Learners specifically, read aloud can focus on:</w:t>
      </w:r>
    </w:p>
    <w:p w14:paraId="66AD3050" w14:textId="77777777" w:rsidR="007D6691" w:rsidRPr="00996E1E" w:rsidRDefault="00000000">
      <w:pPr>
        <w:pStyle w:val="ListParagraph"/>
        <w:numPr>
          <w:ilvl w:val="0"/>
          <w:numId w:val="2"/>
        </w:numPr>
        <w:spacing w:after="80"/>
        <w:rPr>
          <w:sz w:val="24"/>
          <w:szCs w:val="24"/>
        </w:rPr>
      </w:pPr>
      <w:r w:rsidRPr="00996E1E">
        <w:rPr>
          <w:sz w:val="24"/>
          <w:szCs w:val="24"/>
        </w:rPr>
        <w:t>Building comprehension of vocabulary, sentence patterns, and other patterns in English</w:t>
      </w:r>
    </w:p>
    <w:p w14:paraId="1D236121" w14:textId="77777777" w:rsidR="007D6691" w:rsidRPr="00996E1E" w:rsidRDefault="00000000">
      <w:pPr>
        <w:pStyle w:val="ListParagraph"/>
        <w:numPr>
          <w:ilvl w:val="0"/>
          <w:numId w:val="2"/>
        </w:numPr>
        <w:spacing w:after="80"/>
        <w:rPr>
          <w:sz w:val="24"/>
          <w:szCs w:val="24"/>
        </w:rPr>
      </w:pPr>
      <w:r w:rsidRPr="00996E1E">
        <w:rPr>
          <w:sz w:val="24"/>
          <w:szCs w:val="24"/>
        </w:rPr>
        <w:t>Supporting learners in acquiring vocabulary, sentence patterns, and native-like production through follow-up activities that put the language they just heard to active use</w:t>
      </w:r>
    </w:p>
    <w:p w14:paraId="7151F053" w14:textId="2E4D75FC" w:rsidR="007D6691" w:rsidRPr="00996E1E" w:rsidRDefault="00000000">
      <w:pPr>
        <w:pStyle w:val="ListParagraph"/>
        <w:numPr>
          <w:ilvl w:val="0"/>
          <w:numId w:val="2"/>
        </w:numPr>
        <w:spacing w:after="80"/>
        <w:rPr>
          <w:sz w:val="24"/>
          <w:szCs w:val="24"/>
        </w:rPr>
      </w:pPr>
      <w:r w:rsidRPr="00996E1E">
        <w:rPr>
          <w:sz w:val="24"/>
          <w:szCs w:val="24"/>
        </w:rPr>
        <w:t xml:space="preserve">Building the background knowledge </w:t>
      </w:r>
      <w:r w:rsidR="00DA112B" w:rsidRPr="00996E1E">
        <w:rPr>
          <w:sz w:val="24"/>
          <w:szCs w:val="24"/>
        </w:rPr>
        <w:t xml:space="preserve">that </w:t>
      </w:r>
      <w:r w:rsidRPr="00996E1E">
        <w:rPr>
          <w:sz w:val="24"/>
          <w:szCs w:val="24"/>
        </w:rPr>
        <w:t>full story comprehension depends on, especially when a story assumes a level of cultural or educational background a learner may not yet have</w:t>
      </w:r>
    </w:p>
    <w:p w14:paraId="6F7D88F9" w14:textId="77777777" w:rsidR="007D6691" w:rsidRPr="00996E1E" w:rsidRDefault="00000000">
      <w:pPr>
        <w:pStyle w:val="ListParagraph"/>
        <w:numPr>
          <w:ilvl w:val="0"/>
          <w:numId w:val="2"/>
        </w:numPr>
        <w:spacing w:after="80"/>
        <w:rPr>
          <w:sz w:val="24"/>
          <w:szCs w:val="24"/>
        </w:rPr>
      </w:pPr>
      <w:r w:rsidRPr="00996E1E">
        <w:rPr>
          <w:sz w:val="24"/>
          <w:szCs w:val="24"/>
        </w:rPr>
        <w:t>Exposing students to varied models of spoken English</w:t>
      </w:r>
    </w:p>
    <w:p w14:paraId="3DFCBD28" w14:textId="49513785" w:rsidR="007D6691" w:rsidRPr="00996E1E" w:rsidRDefault="00000000">
      <w:pPr>
        <w:spacing w:after="170"/>
        <w:rPr>
          <w:sz w:val="24"/>
          <w:szCs w:val="24"/>
        </w:rPr>
      </w:pPr>
      <w:r w:rsidRPr="00996E1E">
        <w:rPr>
          <w:sz w:val="24"/>
          <w:szCs w:val="24"/>
        </w:rPr>
        <w:t xml:space="preserve">Connecting the read aloud to the minilesson that opens independent reading workshop gives students a doubly powerful model. There are additional strategies covered later in this guide, in the Independent Reading section under </w:t>
      </w:r>
      <w:r w:rsidR="00DA112B" w:rsidRPr="00996E1E">
        <w:rPr>
          <w:sz w:val="24"/>
          <w:szCs w:val="24"/>
        </w:rPr>
        <w:t>“</w:t>
      </w:r>
      <w:r w:rsidRPr="00996E1E">
        <w:rPr>
          <w:sz w:val="24"/>
          <w:szCs w:val="24"/>
        </w:rPr>
        <w:t>Informing the Work of the Independent Reader</w:t>
      </w:r>
      <w:r w:rsidR="00DA112B" w:rsidRPr="00996E1E">
        <w:rPr>
          <w:sz w:val="24"/>
          <w:szCs w:val="24"/>
        </w:rPr>
        <w:t>”</w:t>
      </w:r>
      <w:r w:rsidRPr="00996E1E">
        <w:rPr>
          <w:sz w:val="24"/>
          <w:szCs w:val="24"/>
        </w:rPr>
        <w:t xml:space="preserve"> — neither list is meant to be exhaustive; the right teaching decision always depends on a </w:t>
      </w:r>
      <w:r w:rsidR="00DA112B" w:rsidRPr="00996E1E">
        <w:rPr>
          <w:sz w:val="24"/>
          <w:szCs w:val="24"/>
        </w:rPr>
        <w:t>class’s</w:t>
      </w:r>
      <w:r w:rsidRPr="00996E1E">
        <w:rPr>
          <w:sz w:val="24"/>
          <w:szCs w:val="24"/>
        </w:rPr>
        <w:t xml:space="preserve"> history and its </w:t>
      </w:r>
      <w:r w:rsidR="00DA112B" w:rsidRPr="00996E1E">
        <w:rPr>
          <w:sz w:val="24"/>
          <w:szCs w:val="24"/>
        </w:rPr>
        <w:t>students’</w:t>
      </w:r>
      <w:r w:rsidRPr="00996E1E">
        <w:rPr>
          <w:sz w:val="24"/>
          <w:szCs w:val="24"/>
        </w:rPr>
        <w:t xml:space="preserve"> actual needs and interests.</w:t>
      </w:r>
    </w:p>
    <w:p w14:paraId="23F17562" w14:textId="77777777" w:rsidR="007D6691" w:rsidRDefault="00000000">
      <w:pPr>
        <w:pStyle w:val="Heading2"/>
        <w:spacing w:before="240" w:after="110"/>
      </w:pPr>
      <w:r>
        <w:t>What Read Aloud Looks Like</w:t>
      </w:r>
    </w:p>
    <w:p w14:paraId="0130FFE1" w14:textId="7486F002" w:rsidR="007D6691" w:rsidRPr="004E2B5C" w:rsidRDefault="00000000">
      <w:pPr>
        <w:spacing w:after="170"/>
        <w:rPr>
          <w:sz w:val="24"/>
          <w:szCs w:val="24"/>
        </w:rPr>
      </w:pPr>
      <w:r w:rsidRPr="004E2B5C">
        <w:rPr>
          <w:sz w:val="24"/>
          <w:szCs w:val="24"/>
        </w:rPr>
        <w:t>Before the read aloud, the teacher selects, previews, and gets genuinely familiar with the text. Students gather in the meeting area, which helps build a sense of shared community around the experience. As the teacher reads, students focus on the text</w:t>
      </w:r>
      <w:r w:rsidR="00AB46A7" w:rsidRPr="004E2B5C">
        <w:rPr>
          <w:sz w:val="24"/>
          <w:szCs w:val="24"/>
        </w:rPr>
        <w:t>—</w:t>
      </w:r>
      <w:r w:rsidRPr="004E2B5C">
        <w:rPr>
          <w:sz w:val="24"/>
          <w:szCs w:val="24"/>
        </w:rPr>
        <w:t>usually only the teacher has a copy in hand during the reading itself, though students may have access to it at other points in the day.</w:t>
      </w:r>
    </w:p>
    <w:p w14:paraId="4FD514F5" w14:textId="228843EE" w:rsidR="007D6691" w:rsidRPr="004E2B5C" w:rsidRDefault="00000000">
      <w:pPr>
        <w:spacing w:after="170"/>
        <w:rPr>
          <w:sz w:val="24"/>
          <w:szCs w:val="24"/>
        </w:rPr>
      </w:pPr>
      <w:r w:rsidRPr="004E2B5C">
        <w:rPr>
          <w:sz w:val="24"/>
          <w:szCs w:val="24"/>
        </w:rPr>
        <w:t>Conversation is built into every read aloud. Students are invited to share their thinking before, during, and after the reading</w:t>
      </w:r>
      <w:r w:rsidR="00DA112B" w:rsidRPr="004E2B5C">
        <w:rPr>
          <w:sz w:val="24"/>
          <w:szCs w:val="24"/>
        </w:rPr>
        <w:t>. That</w:t>
      </w:r>
      <w:r w:rsidRPr="004E2B5C">
        <w:rPr>
          <w:sz w:val="24"/>
          <w:szCs w:val="24"/>
        </w:rPr>
        <w:t xml:space="preserve"> accountable talk should </w:t>
      </w:r>
      <w:r w:rsidR="00DA112B" w:rsidRPr="004E2B5C">
        <w:rPr>
          <w:sz w:val="24"/>
          <w:szCs w:val="24"/>
        </w:rPr>
        <w:t>come back to</w:t>
      </w:r>
      <w:r w:rsidRPr="004E2B5C">
        <w:rPr>
          <w:sz w:val="24"/>
          <w:szCs w:val="24"/>
        </w:rPr>
        <w:t xml:space="preserve"> the focus of the minilesson as well as whatever else students choose to raise. The read aloud stays a time for focused conversation grounded in the meaning students are making of the text.</w:t>
      </w:r>
    </w:p>
    <w:p w14:paraId="3C91DA04" w14:textId="7FD775F2" w:rsidR="007D6691" w:rsidRPr="004E2B5C" w:rsidRDefault="00000000">
      <w:pPr>
        <w:spacing w:after="170"/>
        <w:rPr>
          <w:sz w:val="24"/>
          <w:szCs w:val="24"/>
        </w:rPr>
      </w:pPr>
      <w:r w:rsidRPr="004E2B5C">
        <w:rPr>
          <w:sz w:val="24"/>
          <w:szCs w:val="24"/>
        </w:rPr>
        <w:t xml:space="preserve">For second-language learners, the most important part of a read aloud is language itself — fully understanding </w:t>
      </w:r>
      <w:r w:rsidR="002D1917">
        <w:rPr>
          <w:sz w:val="24"/>
          <w:szCs w:val="24"/>
        </w:rPr>
        <w:t>what is</w:t>
      </w:r>
      <w:r w:rsidRPr="004E2B5C">
        <w:rPr>
          <w:sz w:val="24"/>
          <w:szCs w:val="24"/>
        </w:rPr>
        <w:t xml:space="preserve"> read and actively using that language</w:t>
      </w:r>
      <w:r w:rsidR="00DA112B" w:rsidRPr="004E2B5C">
        <w:rPr>
          <w:sz w:val="24"/>
          <w:szCs w:val="24"/>
        </w:rPr>
        <w:t>. Hence,</w:t>
      </w:r>
      <w:r w:rsidRPr="004E2B5C">
        <w:rPr>
          <w:sz w:val="24"/>
          <w:szCs w:val="24"/>
        </w:rPr>
        <w:t xml:space="preserve"> it becomes part of their own developing system. Questions need to be planned so that students at every level of English acquisition, from pre-production through intermediate fluency, can genuinely participate.</w:t>
      </w:r>
    </w:p>
    <w:p w14:paraId="426596AE" w14:textId="77777777" w:rsidR="007D6691" w:rsidRDefault="00000000">
      <w:pPr>
        <w:pStyle w:val="Heading2"/>
        <w:spacing w:before="240" w:after="110"/>
      </w:pPr>
      <w:r>
        <w:t>Choosing a Text for Read Aloud</w:t>
      </w:r>
    </w:p>
    <w:p w14:paraId="4E527923" w14:textId="5E828A0F" w:rsidR="007D6691" w:rsidRPr="004E2B5C" w:rsidRDefault="00000000">
      <w:pPr>
        <w:spacing w:after="170"/>
        <w:rPr>
          <w:sz w:val="24"/>
          <w:szCs w:val="24"/>
        </w:rPr>
      </w:pPr>
      <w:r w:rsidRPr="004E2B5C">
        <w:rPr>
          <w:sz w:val="24"/>
          <w:szCs w:val="24"/>
        </w:rPr>
        <w:t xml:space="preserve">Because read aloud often gives students access to texts they </w:t>
      </w:r>
      <w:r w:rsidR="002D1917">
        <w:rPr>
          <w:sz w:val="24"/>
          <w:szCs w:val="24"/>
        </w:rPr>
        <w:t>could not</w:t>
      </w:r>
      <w:r w:rsidRPr="004E2B5C">
        <w:rPr>
          <w:sz w:val="24"/>
          <w:szCs w:val="24"/>
        </w:rPr>
        <w:t xml:space="preserve"> yet read on their own, </w:t>
      </w:r>
      <w:r w:rsidR="002D1917">
        <w:rPr>
          <w:sz w:val="24"/>
          <w:szCs w:val="24"/>
        </w:rPr>
        <w:t>it is</w:t>
      </w:r>
      <w:r w:rsidRPr="004E2B5C">
        <w:rPr>
          <w:sz w:val="24"/>
          <w:szCs w:val="24"/>
        </w:rPr>
        <w:t xml:space="preserve"> natural to reach for high-quality literature. That instinct is worth keeping, but read aloud is also a chance to publicly honor the books students in the class are already reading, or will read soon</w:t>
      </w:r>
      <w:r w:rsidR="00AB46A7" w:rsidRPr="004E2B5C">
        <w:rPr>
          <w:sz w:val="24"/>
          <w:szCs w:val="24"/>
        </w:rPr>
        <w:t>—</w:t>
      </w:r>
      <w:r w:rsidRPr="004E2B5C">
        <w:rPr>
          <w:sz w:val="24"/>
          <w:szCs w:val="24"/>
        </w:rPr>
        <w:t>celebrating every reader in the room while gently nudging students toward appropriate risks. The best read-aloud selections balance the special texts a teacher wants to introduce with the texts students are already choosing on their own.</w:t>
      </w:r>
    </w:p>
    <w:p w14:paraId="4CFE0B15" w14:textId="3229A93B" w:rsidR="007D6691" w:rsidRPr="004E2B5C" w:rsidRDefault="00000000">
      <w:pPr>
        <w:spacing w:after="170"/>
        <w:rPr>
          <w:sz w:val="24"/>
          <w:szCs w:val="24"/>
        </w:rPr>
      </w:pPr>
      <w:r w:rsidRPr="004E2B5C">
        <w:rPr>
          <w:sz w:val="24"/>
          <w:szCs w:val="24"/>
        </w:rPr>
        <w:lastRenderedPageBreak/>
        <w:t xml:space="preserve">This balance matters even more for second-language learners. Text selection needs to weigh a </w:t>
      </w:r>
      <w:r w:rsidR="00DA112B" w:rsidRPr="004E2B5C">
        <w:rPr>
          <w:sz w:val="24"/>
          <w:szCs w:val="24"/>
        </w:rPr>
        <w:t>student’s</w:t>
      </w:r>
      <w:r w:rsidRPr="004E2B5C">
        <w:rPr>
          <w:sz w:val="24"/>
          <w:szCs w:val="24"/>
        </w:rPr>
        <w:t xml:space="preserve"> background knowledge, cultural frame of reference, language proficiency, interests, and needs — along with more concrete factors like the amount of print per page, text length, illustration support, plot complexity, grammatical complexity, and vocabulary level. Even so, story interest should never be sacrificed for a linguistically simplified text; a contrived story that </w:t>
      </w:r>
      <w:r w:rsidR="002D1917">
        <w:rPr>
          <w:sz w:val="24"/>
          <w:szCs w:val="24"/>
        </w:rPr>
        <w:t>is not</w:t>
      </w:r>
      <w:r w:rsidRPr="004E2B5C">
        <w:rPr>
          <w:sz w:val="24"/>
          <w:szCs w:val="24"/>
        </w:rPr>
        <w:t xml:space="preserve"> actually enjoyable undermines the entire purpose of reading aloud.</w:t>
      </w:r>
    </w:p>
    <w:p w14:paraId="48FBF686" w14:textId="77777777" w:rsidR="007D6691" w:rsidRPr="004E2B5C" w:rsidRDefault="00000000">
      <w:pPr>
        <w:spacing w:after="170"/>
        <w:rPr>
          <w:sz w:val="24"/>
          <w:szCs w:val="24"/>
        </w:rPr>
      </w:pPr>
      <w:r w:rsidRPr="004E2B5C">
        <w:rPr>
          <w:sz w:val="24"/>
          <w:szCs w:val="24"/>
        </w:rPr>
        <w:t>Read aloud should happen more than once a day, and the responsibility for it belongs to the whole learning community, not just one teacher. In elementary school, the classroom teacher usually reads aloud most often, but students also hear from other subject-area teachers throughout the day. In middle school, every adult in the building — including content-area teachers — shares responsibility for making sure students are read to regularly and with purpose.</w:t>
      </w:r>
    </w:p>
    <w:p w14:paraId="052D60FA" w14:textId="032091D2" w:rsidR="007D6691" w:rsidRPr="004E2B5C" w:rsidRDefault="00000000">
      <w:pPr>
        <w:spacing w:after="170"/>
        <w:rPr>
          <w:sz w:val="24"/>
          <w:szCs w:val="24"/>
        </w:rPr>
      </w:pPr>
      <w:r w:rsidRPr="004E2B5C">
        <w:rPr>
          <w:sz w:val="24"/>
          <w:szCs w:val="24"/>
        </w:rPr>
        <w:t xml:space="preserve">For English Language Learners, both adult and peer models matter, and the text itself needs to be comprehensible at a </w:t>
      </w:r>
      <w:r w:rsidR="00DA112B" w:rsidRPr="004E2B5C">
        <w:rPr>
          <w:sz w:val="24"/>
          <w:szCs w:val="24"/>
        </w:rPr>
        <w:t>student’s</w:t>
      </w:r>
      <w:r w:rsidRPr="004E2B5C">
        <w:rPr>
          <w:sz w:val="24"/>
          <w:szCs w:val="24"/>
        </w:rPr>
        <w:t xml:space="preserve"> current stage, or supported by enough pre-teaching that it becomes so. A slightly slower reading pace — never an artificial one — gives students more time to process the language, and enthusiastic, expressive reading with gestural support helps students new to English follow the story. Recorded books, replayed more than once, let learners hear a story multiple times, reinforcing both comprehension and language acquisition.</w:t>
      </w:r>
    </w:p>
    <w:p w14:paraId="38EE18AF" w14:textId="77777777" w:rsidR="007D6691" w:rsidRDefault="00000000">
      <w:pPr>
        <w:pStyle w:val="Heading2"/>
        <w:spacing w:before="240" w:after="110"/>
      </w:pPr>
      <w:r>
        <w:t>Implications for Struggling Readers and Students with Special Needs</w:t>
      </w:r>
    </w:p>
    <w:p w14:paraId="2135BE74" w14:textId="77777777" w:rsidR="007D6691" w:rsidRPr="004E2B5C" w:rsidRDefault="00000000">
      <w:pPr>
        <w:pStyle w:val="ListParagraph"/>
        <w:numPr>
          <w:ilvl w:val="0"/>
          <w:numId w:val="2"/>
        </w:numPr>
        <w:spacing w:after="80"/>
        <w:rPr>
          <w:sz w:val="24"/>
          <w:szCs w:val="24"/>
        </w:rPr>
      </w:pPr>
      <w:r w:rsidRPr="004E2B5C">
        <w:rPr>
          <w:sz w:val="24"/>
          <w:szCs w:val="24"/>
        </w:rPr>
        <w:t>Begin with shorter texts, lengthening them as students build the stamina to stay focused.</w:t>
      </w:r>
    </w:p>
    <w:p w14:paraId="25D8298E" w14:textId="77777777" w:rsidR="007D6691" w:rsidRPr="004E2B5C" w:rsidRDefault="00000000">
      <w:pPr>
        <w:pStyle w:val="ListParagraph"/>
        <w:numPr>
          <w:ilvl w:val="0"/>
          <w:numId w:val="2"/>
        </w:numPr>
        <w:spacing w:after="80"/>
        <w:rPr>
          <w:sz w:val="24"/>
          <w:szCs w:val="24"/>
        </w:rPr>
      </w:pPr>
      <w:r w:rsidRPr="004E2B5C">
        <w:rPr>
          <w:sz w:val="24"/>
          <w:szCs w:val="24"/>
        </w:rPr>
        <w:t>Choose texts that are genuinely high-interest for your students.</w:t>
      </w:r>
    </w:p>
    <w:p w14:paraId="70BEF603" w14:textId="77777777" w:rsidR="007D6691" w:rsidRPr="004E2B5C" w:rsidRDefault="00000000">
      <w:pPr>
        <w:pStyle w:val="ListParagraph"/>
        <w:numPr>
          <w:ilvl w:val="0"/>
          <w:numId w:val="2"/>
        </w:numPr>
        <w:spacing w:after="80"/>
        <w:rPr>
          <w:sz w:val="24"/>
          <w:szCs w:val="24"/>
        </w:rPr>
      </w:pPr>
      <w:r w:rsidRPr="004E2B5C">
        <w:rPr>
          <w:sz w:val="24"/>
          <w:szCs w:val="24"/>
        </w:rPr>
        <w:t>Reread texts to students frequently.</w:t>
      </w:r>
    </w:p>
    <w:p w14:paraId="68F0D197" w14:textId="4A2F1B81" w:rsidR="007D6691" w:rsidRPr="004E2B5C" w:rsidRDefault="00000000">
      <w:pPr>
        <w:pStyle w:val="ListParagraph"/>
        <w:numPr>
          <w:ilvl w:val="0"/>
          <w:numId w:val="2"/>
        </w:numPr>
        <w:spacing w:after="80"/>
        <w:rPr>
          <w:sz w:val="24"/>
          <w:szCs w:val="24"/>
        </w:rPr>
      </w:pPr>
      <w:r w:rsidRPr="004E2B5C">
        <w:rPr>
          <w:sz w:val="24"/>
          <w:szCs w:val="24"/>
        </w:rPr>
        <w:t xml:space="preserve">Use books close to </w:t>
      </w:r>
      <w:r w:rsidR="00DA112B" w:rsidRPr="004E2B5C">
        <w:rPr>
          <w:sz w:val="24"/>
          <w:szCs w:val="24"/>
        </w:rPr>
        <w:t>students’</w:t>
      </w:r>
      <w:r w:rsidRPr="004E2B5C">
        <w:rPr>
          <w:sz w:val="24"/>
          <w:szCs w:val="24"/>
        </w:rPr>
        <w:t xml:space="preserve"> independent reading level, so a read-aloud text can later become independent reading material.</w:t>
      </w:r>
    </w:p>
    <w:p w14:paraId="79A57B79" w14:textId="06F47C4D" w:rsidR="007D6691" w:rsidRPr="004E2B5C" w:rsidRDefault="00000000">
      <w:pPr>
        <w:pStyle w:val="ListParagraph"/>
        <w:numPr>
          <w:ilvl w:val="0"/>
          <w:numId w:val="2"/>
        </w:numPr>
        <w:spacing w:after="80"/>
        <w:rPr>
          <w:sz w:val="24"/>
          <w:szCs w:val="24"/>
        </w:rPr>
      </w:pPr>
      <w:r w:rsidRPr="004E2B5C">
        <w:rPr>
          <w:sz w:val="24"/>
          <w:szCs w:val="24"/>
        </w:rPr>
        <w:t>Give students a specific focus for listening</w:t>
      </w:r>
      <w:r w:rsidR="00E9190B">
        <w:rPr>
          <w:sz w:val="24"/>
          <w:szCs w:val="24"/>
        </w:rPr>
        <w:t>—</w:t>
      </w:r>
      <w:r w:rsidRPr="004E2B5C">
        <w:rPr>
          <w:sz w:val="24"/>
          <w:szCs w:val="24"/>
        </w:rPr>
        <w:t>for example, listen to find out how the character changes.</w:t>
      </w:r>
    </w:p>
    <w:p w14:paraId="5C7EC731" w14:textId="77777777" w:rsidR="007D6691" w:rsidRPr="004E2B5C" w:rsidRDefault="00000000">
      <w:pPr>
        <w:pStyle w:val="ListParagraph"/>
        <w:numPr>
          <w:ilvl w:val="0"/>
          <w:numId w:val="2"/>
        </w:numPr>
        <w:spacing w:after="80"/>
        <w:rPr>
          <w:sz w:val="24"/>
          <w:szCs w:val="24"/>
        </w:rPr>
      </w:pPr>
      <w:r w:rsidRPr="004E2B5C">
        <w:rPr>
          <w:sz w:val="24"/>
          <w:szCs w:val="24"/>
        </w:rPr>
        <w:t>Stop and refocus students periodically.</w:t>
      </w:r>
    </w:p>
    <w:p w14:paraId="06AC94EC" w14:textId="77777777" w:rsidR="007D6691" w:rsidRPr="004E2B5C" w:rsidRDefault="00000000">
      <w:pPr>
        <w:pStyle w:val="ListParagraph"/>
        <w:numPr>
          <w:ilvl w:val="0"/>
          <w:numId w:val="2"/>
        </w:numPr>
        <w:spacing w:after="80"/>
        <w:rPr>
          <w:sz w:val="24"/>
          <w:szCs w:val="24"/>
        </w:rPr>
      </w:pPr>
      <w:r w:rsidRPr="004E2B5C">
        <w:rPr>
          <w:sz w:val="24"/>
          <w:szCs w:val="24"/>
        </w:rPr>
        <w:t>Ask open-ended questions with room for more than one valid answer — what did you notice? What do you think?</w:t>
      </w:r>
    </w:p>
    <w:p w14:paraId="25D9C75A" w14:textId="77777777" w:rsidR="007D6691" w:rsidRPr="004E2B5C" w:rsidRDefault="00000000">
      <w:pPr>
        <w:pStyle w:val="ListParagraph"/>
        <w:numPr>
          <w:ilvl w:val="0"/>
          <w:numId w:val="2"/>
        </w:numPr>
        <w:spacing w:after="80"/>
        <w:rPr>
          <w:sz w:val="24"/>
          <w:szCs w:val="24"/>
        </w:rPr>
      </w:pPr>
      <w:r w:rsidRPr="004E2B5C">
        <w:rPr>
          <w:sz w:val="24"/>
          <w:szCs w:val="24"/>
        </w:rPr>
        <w:t>Build in many chances for partners to talk together, so students expect conversation and come ready for it.</w:t>
      </w:r>
    </w:p>
    <w:p w14:paraId="2EC18237" w14:textId="77777777" w:rsidR="007D6691" w:rsidRPr="004E2B5C" w:rsidRDefault="00000000">
      <w:pPr>
        <w:pStyle w:val="ListParagraph"/>
        <w:numPr>
          <w:ilvl w:val="0"/>
          <w:numId w:val="2"/>
        </w:numPr>
        <w:spacing w:after="80"/>
        <w:rPr>
          <w:sz w:val="24"/>
          <w:szCs w:val="24"/>
        </w:rPr>
      </w:pPr>
      <w:r w:rsidRPr="004E2B5C">
        <w:rPr>
          <w:sz w:val="24"/>
          <w:szCs w:val="24"/>
        </w:rPr>
        <w:t>Create audiotapes for repeated listening.</w:t>
      </w:r>
    </w:p>
    <w:p w14:paraId="50AD4C80" w14:textId="32090F06" w:rsidR="007D6691" w:rsidRPr="004E2B5C" w:rsidRDefault="00000000">
      <w:pPr>
        <w:pStyle w:val="ListParagraph"/>
        <w:numPr>
          <w:ilvl w:val="0"/>
          <w:numId w:val="2"/>
        </w:numPr>
        <w:spacing w:after="80"/>
        <w:rPr>
          <w:sz w:val="24"/>
          <w:szCs w:val="24"/>
        </w:rPr>
      </w:pPr>
      <w:r w:rsidRPr="004E2B5C">
        <w:rPr>
          <w:sz w:val="24"/>
          <w:szCs w:val="24"/>
        </w:rPr>
        <w:t xml:space="preserve">Choose books connected to </w:t>
      </w:r>
      <w:r w:rsidR="00DA112B" w:rsidRPr="004E2B5C">
        <w:rPr>
          <w:sz w:val="24"/>
          <w:szCs w:val="24"/>
        </w:rPr>
        <w:t>children’s</w:t>
      </w:r>
      <w:r w:rsidRPr="004E2B5C">
        <w:rPr>
          <w:sz w:val="24"/>
          <w:szCs w:val="24"/>
        </w:rPr>
        <w:t xml:space="preserve"> own lives and background knowledge.</w:t>
      </w:r>
    </w:p>
    <w:p w14:paraId="235CA025" w14:textId="77777777" w:rsidR="007D6691" w:rsidRPr="004E2B5C" w:rsidRDefault="00000000">
      <w:pPr>
        <w:pStyle w:val="ListParagraph"/>
        <w:numPr>
          <w:ilvl w:val="0"/>
          <w:numId w:val="2"/>
        </w:numPr>
        <w:spacing w:after="80"/>
        <w:rPr>
          <w:sz w:val="24"/>
          <w:szCs w:val="24"/>
        </w:rPr>
      </w:pPr>
      <w:r w:rsidRPr="004E2B5C">
        <w:rPr>
          <w:sz w:val="24"/>
          <w:szCs w:val="24"/>
        </w:rPr>
        <w:t>For strategy lessons, choose picture books with strong artistic quality that help children visualize the text.</w:t>
      </w:r>
    </w:p>
    <w:p w14:paraId="33787685" w14:textId="77777777" w:rsidR="007D6691" w:rsidRDefault="00000000">
      <w:pPr>
        <w:pStyle w:val="Heading2"/>
        <w:spacing w:before="240" w:after="110"/>
      </w:pPr>
      <w:r>
        <w:t>Sample Read Aloud Lesson Planning Guide</w:t>
      </w:r>
    </w:p>
    <w:p w14:paraId="2F67A64E" w14:textId="77777777" w:rsidR="007D6691" w:rsidRDefault="00000000">
      <w:pPr>
        <w:pBdr>
          <w:bottom w:val="single" w:sz="6" w:space="6" w:color="999999"/>
        </w:pBdr>
        <w:spacing w:before="160" w:after="260"/>
      </w:pPr>
      <w:r>
        <w:rPr>
          <w:b/>
          <w:bCs/>
        </w:rPr>
        <w:t>Purpose:</w:t>
      </w:r>
    </w:p>
    <w:p w14:paraId="3663DDF2" w14:textId="77777777" w:rsidR="007D6691" w:rsidRDefault="00000000">
      <w:pPr>
        <w:pBdr>
          <w:bottom w:val="single" w:sz="6" w:space="6" w:color="999999"/>
        </w:pBdr>
        <w:spacing w:before="160" w:after="260"/>
      </w:pPr>
      <w:r>
        <w:rPr>
          <w:b/>
          <w:bCs/>
        </w:rPr>
        <w:t>Text:</w:t>
      </w:r>
    </w:p>
    <w:p w14:paraId="30465E10" w14:textId="77777777" w:rsidR="007D6691" w:rsidRDefault="00000000">
      <w:pPr>
        <w:pBdr>
          <w:bottom w:val="single" w:sz="6" w:space="6" w:color="999999"/>
        </w:pBdr>
        <w:spacing w:before="160" w:after="260"/>
      </w:pPr>
      <w:r>
        <w:rPr>
          <w:b/>
          <w:bCs/>
        </w:rPr>
        <w:t>Introduction (to text and strategy):</w:t>
      </w:r>
    </w:p>
    <w:p w14:paraId="16935ACA" w14:textId="77777777" w:rsidR="007D6691" w:rsidRDefault="00000000">
      <w:pPr>
        <w:pBdr>
          <w:bottom w:val="single" w:sz="6" w:space="6" w:color="999999"/>
        </w:pBdr>
        <w:spacing w:before="160" w:after="260"/>
      </w:pPr>
      <w:r>
        <w:rPr>
          <w:b/>
          <w:bCs/>
        </w:rPr>
        <w:lastRenderedPageBreak/>
        <w:t>Stopping Points (Where? What will I say? Why?):</w:t>
      </w:r>
    </w:p>
    <w:p w14:paraId="2E0EBC18" w14:textId="77777777" w:rsidR="007D6691" w:rsidRDefault="00000000">
      <w:pPr>
        <w:pBdr>
          <w:bottom w:val="single" w:sz="6" w:space="6" w:color="999999"/>
        </w:pBdr>
        <w:spacing w:before="160" w:after="260"/>
      </w:pPr>
      <w:r>
        <w:rPr>
          <w:b/>
          <w:bCs/>
        </w:rPr>
        <w:t>Reflection:</w:t>
      </w:r>
    </w:p>
    <w:p w14:paraId="0652ADDA" w14:textId="77777777" w:rsidR="007D6691" w:rsidRDefault="00000000">
      <w:pPr>
        <w:pBdr>
          <w:bottom w:val="single" w:sz="6" w:space="6" w:color="999999"/>
        </w:pBdr>
        <w:spacing w:before="160" w:after="260"/>
      </w:pPr>
      <w:r>
        <w:rPr>
          <w:b/>
          <w:bCs/>
        </w:rPr>
        <w:t>Next Steps:</w:t>
      </w:r>
    </w:p>
    <w:p w14:paraId="2CE44276" w14:textId="77777777" w:rsidR="007D6691" w:rsidRDefault="00000000">
      <w:pPr>
        <w:pStyle w:val="Heading1"/>
        <w:spacing w:before="320" w:after="140"/>
      </w:pPr>
      <w:r>
        <w:t>Shared Reading</w:t>
      </w:r>
    </w:p>
    <w:p w14:paraId="4BD68088" w14:textId="662BC44E" w:rsidR="007D6691" w:rsidRPr="004E2B5C" w:rsidRDefault="00000000">
      <w:pPr>
        <w:spacing w:after="170"/>
        <w:rPr>
          <w:sz w:val="24"/>
          <w:szCs w:val="24"/>
        </w:rPr>
      </w:pPr>
      <w:r w:rsidRPr="004E2B5C">
        <w:rPr>
          <w:sz w:val="24"/>
          <w:szCs w:val="24"/>
        </w:rPr>
        <w:t xml:space="preserve">Shared reading gives students an enjoyable literacy experience built around a common text everyone can see and access. With older students, </w:t>
      </w:r>
      <w:r w:rsidR="002D1917">
        <w:rPr>
          <w:sz w:val="24"/>
          <w:szCs w:val="24"/>
        </w:rPr>
        <w:t>it is</w:t>
      </w:r>
      <w:r w:rsidRPr="004E2B5C">
        <w:rPr>
          <w:sz w:val="24"/>
          <w:szCs w:val="24"/>
        </w:rPr>
        <w:t xml:space="preserve"> often a chance to focus on the features of a text</w:t>
      </w:r>
      <w:r w:rsidR="00AB46A7" w:rsidRPr="004E2B5C">
        <w:rPr>
          <w:sz w:val="24"/>
          <w:szCs w:val="24"/>
        </w:rPr>
        <w:t>—a magazine article’s title, subtitle, subheadings, photographs, captions—</w:t>
      </w:r>
      <w:r w:rsidRPr="004E2B5C">
        <w:rPr>
          <w:sz w:val="24"/>
          <w:szCs w:val="24"/>
        </w:rPr>
        <w:t xml:space="preserve">or to preview unfamiliar or challenging vocabulary before students meet it independently. For students still learning how print works, the teacher uses shared reading to model print-related strategies directly. Throughout, the teacher leads the reading while inviting students to join in whenever </w:t>
      </w:r>
      <w:r w:rsidR="002D1917">
        <w:rPr>
          <w:sz w:val="24"/>
          <w:szCs w:val="24"/>
        </w:rPr>
        <w:t>they are</w:t>
      </w:r>
      <w:r w:rsidRPr="004E2B5C">
        <w:rPr>
          <w:sz w:val="24"/>
          <w:szCs w:val="24"/>
        </w:rPr>
        <w:t xml:space="preserve"> ready, creating a low-risk space to practice new strategies while still genuinely enjoying the text.</w:t>
      </w:r>
    </w:p>
    <w:p w14:paraId="7F0DCF2C" w14:textId="1E78C3E6" w:rsidR="007D6691" w:rsidRPr="004E2B5C" w:rsidRDefault="00000000">
      <w:pPr>
        <w:spacing w:after="170"/>
        <w:rPr>
          <w:sz w:val="24"/>
          <w:szCs w:val="24"/>
        </w:rPr>
      </w:pPr>
      <w:r w:rsidRPr="004E2B5C">
        <w:rPr>
          <w:sz w:val="24"/>
          <w:szCs w:val="24"/>
        </w:rPr>
        <w:t xml:space="preserve">For students new to English, shared reading is an especially strong entry point into reading in a new language. It offers a live model of pronunciation, stress, intonation, and phrasing, and it builds both listening comprehension and a sense of story grammar in English. At early stages of language and literacy development, </w:t>
      </w:r>
      <w:r w:rsidR="002D1917">
        <w:rPr>
          <w:sz w:val="24"/>
          <w:szCs w:val="24"/>
        </w:rPr>
        <w:t>it is</w:t>
      </w:r>
      <w:r w:rsidRPr="004E2B5C">
        <w:rPr>
          <w:sz w:val="24"/>
          <w:szCs w:val="24"/>
        </w:rPr>
        <w:t xml:space="preserve"> one of the most effective tools available for building both language and literacy at once.</w:t>
      </w:r>
    </w:p>
    <w:p w14:paraId="4FD1CF28" w14:textId="77777777" w:rsidR="007D6691" w:rsidRDefault="00000000">
      <w:pPr>
        <w:pStyle w:val="Heading2"/>
        <w:spacing w:before="240" w:after="110"/>
      </w:pPr>
      <w:r>
        <w:t>What Shared Reading Looks Like</w:t>
      </w:r>
    </w:p>
    <w:p w14:paraId="3F051B41" w14:textId="313F0D83" w:rsidR="007D6691" w:rsidRPr="004E2B5C" w:rsidRDefault="00000000">
      <w:pPr>
        <w:spacing w:after="170"/>
        <w:rPr>
          <w:sz w:val="24"/>
          <w:szCs w:val="24"/>
        </w:rPr>
      </w:pPr>
      <w:r w:rsidRPr="004E2B5C">
        <w:rPr>
          <w:sz w:val="24"/>
          <w:szCs w:val="24"/>
        </w:rPr>
        <w:t xml:space="preserve">A few features hold constant across every shared reading lesson, at every grade level. It is never round-robin reading. Every student has their eyes on the print — whether </w:t>
      </w:r>
      <w:r w:rsidR="002D1917">
        <w:rPr>
          <w:sz w:val="24"/>
          <w:szCs w:val="24"/>
        </w:rPr>
        <w:t>that is</w:t>
      </w:r>
      <w:r w:rsidRPr="004E2B5C">
        <w:rPr>
          <w:sz w:val="24"/>
          <w:szCs w:val="24"/>
        </w:rPr>
        <w:t xml:space="preserve"> a big book, a chart, a typed text, individual copies, or text projected for the group. Throughout the lesson, the teacher takes responsibility for demonstrating reading behaviors, skills, and strategies, explaining their own thinking process aloud as they go. Instruction stays explicit and purposeful — students should genuinely enjoy the text, but they should also walk away having learned something they can apply to their own reading.</w:t>
      </w:r>
    </w:p>
    <w:p w14:paraId="41F371C4" w14:textId="77777777" w:rsidR="007D6691" w:rsidRDefault="00000000">
      <w:pPr>
        <w:pStyle w:val="Heading2"/>
        <w:spacing w:before="240" w:after="110"/>
      </w:pPr>
      <w:r>
        <w:t>Modeling Through Shared Reading</w:t>
      </w:r>
    </w:p>
    <w:p w14:paraId="33604E49" w14:textId="1C256B0F" w:rsidR="007D6691" w:rsidRPr="004E2B5C" w:rsidRDefault="00000000">
      <w:pPr>
        <w:spacing w:after="170"/>
        <w:rPr>
          <w:sz w:val="24"/>
          <w:szCs w:val="24"/>
        </w:rPr>
      </w:pPr>
      <w:r w:rsidRPr="004E2B5C">
        <w:rPr>
          <w:sz w:val="24"/>
          <w:szCs w:val="24"/>
        </w:rPr>
        <w:t>A shared reading lesson is planned and purposeful, matched to what students currently need, and the specific skills and strategies it demonstrates will vary with grade level, English proficiency, and the group</w:t>
      </w:r>
      <w:r w:rsidR="00AB46A7" w:rsidRPr="004E2B5C">
        <w:rPr>
          <w:sz w:val="24"/>
          <w:szCs w:val="24"/>
        </w:rPr>
        <w:t>’</w:t>
      </w:r>
      <w:r w:rsidRPr="004E2B5C">
        <w:rPr>
          <w:sz w:val="24"/>
          <w:szCs w:val="24"/>
        </w:rPr>
        <w:t>s particular strengths and needs. When planning a lesson, useful focus areas include:</w:t>
      </w:r>
    </w:p>
    <w:p w14:paraId="10A81772" w14:textId="77777777" w:rsidR="007D6691" w:rsidRPr="004E2B5C" w:rsidRDefault="00000000">
      <w:pPr>
        <w:pStyle w:val="ListParagraph"/>
        <w:numPr>
          <w:ilvl w:val="0"/>
          <w:numId w:val="2"/>
        </w:numPr>
        <w:spacing w:after="80"/>
        <w:rPr>
          <w:sz w:val="24"/>
          <w:szCs w:val="24"/>
        </w:rPr>
      </w:pPr>
      <w:r w:rsidRPr="004E2B5C">
        <w:rPr>
          <w:sz w:val="24"/>
          <w:szCs w:val="24"/>
        </w:rPr>
        <w:t>Directionality of print</w:t>
      </w:r>
    </w:p>
    <w:p w14:paraId="1B982A7C" w14:textId="77777777" w:rsidR="007D6691" w:rsidRPr="004E2B5C" w:rsidRDefault="00000000">
      <w:pPr>
        <w:pStyle w:val="ListParagraph"/>
        <w:numPr>
          <w:ilvl w:val="0"/>
          <w:numId w:val="2"/>
        </w:numPr>
        <w:spacing w:after="80"/>
        <w:rPr>
          <w:sz w:val="24"/>
          <w:szCs w:val="24"/>
        </w:rPr>
      </w:pPr>
      <w:r w:rsidRPr="004E2B5C">
        <w:rPr>
          <w:sz w:val="24"/>
          <w:szCs w:val="24"/>
        </w:rPr>
        <w:t>One-to-one correspondence between spoken and written words</w:t>
      </w:r>
    </w:p>
    <w:p w14:paraId="37A2A81F" w14:textId="77777777" w:rsidR="007D6691" w:rsidRPr="004E2B5C" w:rsidRDefault="00000000">
      <w:pPr>
        <w:pStyle w:val="ListParagraph"/>
        <w:numPr>
          <w:ilvl w:val="0"/>
          <w:numId w:val="2"/>
        </w:numPr>
        <w:spacing w:after="80"/>
        <w:rPr>
          <w:sz w:val="24"/>
          <w:szCs w:val="24"/>
        </w:rPr>
      </w:pPr>
      <w:r w:rsidRPr="004E2B5C">
        <w:rPr>
          <w:sz w:val="24"/>
          <w:szCs w:val="24"/>
        </w:rPr>
        <w:t>How sentences wrap from one line to the next</w:t>
      </w:r>
    </w:p>
    <w:p w14:paraId="76187544" w14:textId="77777777" w:rsidR="007D6691" w:rsidRPr="004E2B5C" w:rsidRDefault="00000000">
      <w:pPr>
        <w:pStyle w:val="ListParagraph"/>
        <w:numPr>
          <w:ilvl w:val="0"/>
          <w:numId w:val="2"/>
        </w:numPr>
        <w:spacing w:after="80"/>
        <w:rPr>
          <w:sz w:val="24"/>
          <w:szCs w:val="24"/>
        </w:rPr>
      </w:pPr>
      <w:r w:rsidRPr="004E2B5C">
        <w:rPr>
          <w:sz w:val="24"/>
          <w:szCs w:val="24"/>
        </w:rPr>
        <w:t>Self-monitoring and self-correcting</w:t>
      </w:r>
    </w:p>
    <w:p w14:paraId="2357A0E6" w14:textId="77777777" w:rsidR="007D6691" w:rsidRPr="004E2B5C" w:rsidRDefault="00000000">
      <w:pPr>
        <w:pStyle w:val="ListParagraph"/>
        <w:numPr>
          <w:ilvl w:val="0"/>
          <w:numId w:val="2"/>
        </w:numPr>
        <w:spacing w:after="80"/>
        <w:rPr>
          <w:sz w:val="24"/>
          <w:szCs w:val="24"/>
        </w:rPr>
      </w:pPr>
      <w:r w:rsidRPr="004E2B5C">
        <w:rPr>
          <w:sz w:val="24"/>
          <w:szCs w:val="24"/>
        </w:rPr>
        <w:t>Sampling a text to find specific information</w:t>
      </w:r>
    </w:p>
    <w:p w14:paraId="73C4604F" w14:textId="77777777" w:rsidR="007D6691" w:rsidRPr="004E2B5C" w:rsidRDefault="00000000">
      <w:pPr>
        <w:pStyle w:val="ListParagraph"/>
        <w:numPr>
          <w:ilvl w:val="0"/>
          <w:numId w:val="2"/>
        </w:numPr>
        <w:spacing w:after="80"/>
        <w:rPr>
          <w:sz w:val="24"/>
          <w:szCs w:val="24"/>
        </w:rPr>
      </w:pPr>
      <w:r w:rsidRPr="004E2B5C">
        <w:rPr>
          <w:sz w:val="24"/>
          <w:szCs w:val="24"/>
        </w:rPr>
        <w:t>Making and confirming predictions</w:t>
      </w:r>
    </w:p>
    <w:p w14:paraId="4FAF9ED9" w14:textId="77777777" w:rsidR="007D6691" w:rsidRPr="004E2B5C" w:rsidRDefault="00000000">
      <w:pPr>
        <w:pStyle w:val="ListParagraph"/>
        <w:numPr>
          <w:ilvl w:val="0"/>
          <w:numId w:val="2"/>
        </w:numPr>
        <w:spacing w:after="80"/>
        <w:rPr>
          <w:sz w:val="24"/>
          <w:szCs w:val="24"/>
        </w:rPr>
      </w:pPr>
      <w:r w:rsidRPr="004E2B5C">
        <w:rPr>
          <w:sz w:val="24"/>
          <w:szCs w:val="24"/>
        </w:rPr>
        <w:t>Reading punctuation</w:t>
      </w:r>
    </w:p>
    <w:p w14:paraId="1F6DD741" w14:textId="77777777" w:rsidR="007D6691" w:rsidRPr="004E2B5C" w:rsidRDefault="00000000">
      <w:pPr>
        <w:pStyle w:val="ListParagraph"/>
        <w:numPr>
          <w:ilvl w:val="0"/>
          <w:numId w:val="2"/>
        </w:numPr>
        <w:spacing w:after="80"/>
        <w:rPr>
          <w:sz w:val="24"/>
          <w:szCs w:val="24"/>
        </w:rPr>
      </w:pPr>
      <w:r w:rsidRPr="004E2B5C">
        <w:rPr>
          <w:sz w:val="24"/>
          <w:szCs w:val="24"/>
        </w:rPr>
        <w:lastRenderedPageBreak/>
        <w:t>Reading with expression</w:t>
      </w:r>
    </w:p>
    <w:p w14:paraId="53E7AC15" w14:textId="77777777" w:rsidR="007D6691" w:rsidRPr="004E2B5C" w:rsidRDefault="00000000">
      <w:pPr>
        <w:pStyle w:val="ListParagraph"/>
        <w:numPr>
          <w:ilvl w:val="0"/>
          <w:numId w:val="2"/>
        </w:numPr>
        <w:spacing w:after="80"/>
        <w:rPr>
          <w:sz w:val="24"/>
          <w:szCs w:val="24"/>
        </w:rPr>
      </w:pPr>
      <w:r w:rsidRPr="004E2B5C">
        <w:rPr>
          <w:sz w:val="24"/>
          <w:szCs w:val="24"/>
        </w:rPr>
        <w:t>Noting and reading dialogue</w:t>
      </w:r>
    </w:p>
    <w:p w14:paraId="79C188CD" w14:textId="77777777" w:rsidR="007D6691" w:rsidRPr="004E2B5C" w:rsidRDefault="00000000">
      <w:pPr>
        <w:pStyle w:val="ListParagraph"/>
        <w:numPr>
          <w:ilvl w:val="0"/>
          <w:numId w:val="2"/>
        </w:numPr>
        <w:spacing w:after="80"/>
        <w:rPr>
          <w:sz w:val="24"/>
          <w:szCs w:val="24"/>
        </w:rPr>
      </w:pPr>
      <w:r w:rsidRPr="004E2B5C">
        <w:rPr>
          <w:sz w:val="24"/>
          <w:szCs w:val="24"/>
        </w:rPr>
        <w:t>Conveying meaning through intonation, phrasing, and pacing</w:t>
      </w:r>
    </w:p>
    <w:p w14:paraId="10AA2540" w14:textId="77777777" w:rsidR="007D6691" w:rsidRPr="004E2B5C" w:rsidRDefault="00000000">
      <w:pPr>
        <w:pStyle w:val="ListParagraph"/>
        <w:numPr>
          <w:ilvl w:val="0"/>
          <w:numId w:val="2"/>
        </w:numPr>
        <w:spacing w:after="80"/>
        <w:rPr>
          <w:sz w:val="24"/>
          <w:szCs w:val="24"/>
        </w:rPr>
      </w:pPr>
      <w:r w:rsidRPr="004E2B5C">
        <w:rPr>
          <w:sz w:val="24"/>
          <w:szCs w:val="24"/>
        </w:rPr>
        <w:t>Identifying story events and their sequence</w:t>
      </w:r>
    </w:p>
    <w:p w14:paraId="6A63B6A1" w14:textId="77777777" w:rsidR="007D6691" w:rsidRPr="004E2B5C" w:rsidRDefault="00000000">
      <w:pPr>
        <w:pStyle w:val="ListParagraph"/>
        <w:numPr>
          <w:ilvl w:val="0"/>
          <w:numId w:val="2"/>
        </w:numPr>
        <w:spacing w:after="80"/>
        <w:rPr>
          <w:sz w:val="24"/>
          <w:szCs w:val="24"/>
        </w:rPr>
      </w:pPr>
      <w:r w:rsidRPr="004E2B5C">
        <w:rPr>
          <w:sz w:val="24"/>
          <w:szCs w:val="24"/>
        </w:rPr>
        <w:t>Using context clues to problem-solve, and confirming those attempts</w:t>
      </w:r>
    </w:p>
    <w:p w14:paraId="0E62290A" w14:textId="77777777" w:rsidR="007D6691" w:rsidRPr="004E2B5C" w:rsidRDefault="00000000">
      <w:pPr>
        <w:pStyle w:val="ListParagraph"/>
        <w:numPr>
          <w:ilvl w:val="0"/>
          <w:numId w:val="2"/>
        </w:numPr>
        <w:spacing w:after="80"/>
        <w:rPr>
          <w:sz w:val="24"/>
          <w:szCs w:val="24"/>
        </w:rPr>
      </w:pPr>
      <w:r w:rsidRPr="004E2B5C">
        <w:rPr>
          <w:sz w:val="24"/>
          <w:szCs w:val="24"/>
        </w:rPr>
        <w:t>Understanding conventions of grammar and spelling</w:t>
      </w:r>
    </w:p>
    <w:p w14:paraId="66CD2359" w14:textId="77777777" w:rsidR="007D6691" w:rsidRPr="004E2B5C" w:rsidRDefault="00000000">
      <w:pPr>
        <w:spacing w:after="170"/>
        <w:rPr>
          <w:sz w:val="24"/>
          <w:szCs w:val="24"/>
        </w:rPr>
      </w:pPr>
      <w:r w:rsidRPr="004E2B5C">
        <w:rPr>
          <w:sz w:val="24"/>
          <w:szCs w:val="24"/>
        </w:rPr>
        <w:t>For English Language Learners, the shared reading experience can focus specifically on:</w:t>
      </w:r>
    </w:p>
    <w:p w14:paraId="66D1E871" w14:textId="4844EFAA" w:rsidR="007D6691" w:rsidRPr="004E2B5C" w:rsidRDefault="00000000">
      <w:pPr>
        <w:pStyle w:val="ListParagraph"/>
        <w:numPr>
          <w:ilvl w:val="0"/>
          <w:numId w:val="2"/>
        </w:numPr>
        <w:spacing w:after="80"/>
        <w:rPr>
          <w:sz w:val="24"/>
          <w:szCs w:val="24"/>
        </w:rPr>
      </w:pPr>
      <w:r w:rsidRPr="004E2B5C">
        <w:rPr>
          <w:sz w:val="24"/>
          <w:szCs w:val="24"/>
        </w:rPr>
        <w:t>Transferring skills already developed in a student</w:t>
      </w:r>
      <w:r w:rsidR="00AB46A7" w:rsidRPr="004E2B5C">
        <w:rPr>
          <w:sz w:val="24"/>
          <w:szCs w:val="24"/>
        </w:rPr>
        <w:t>’</w:t>
      </w:r>
      <w:r w:rsidRPr="004E2B5C">
        <w:rPr>
          <w:sz w:val="24"/>
          <w:szCs w:val="24"/>
        </w:rPr>
        <w:t>s native language to reading in English</w:t>
      </w:r>
    </w:p>
    <w:p w14:paraId="1DCF3276" w14:textId="77777777" w:rsidR="007D6691" w:rsidRPr="004E2B5C" w:rsidRDefault="00000000">
      <w:pPr>
        <w:pStyle w:val="ListParagraph"/>
        <w:numPr>
          <w:ilvl w:val="0"/>
          <w:numId w:val="2"/>
        </w:numPr>
        <w:spacing w:after="80"/>
        <w:rPr>
          <w:sz w:val="24"/>
          <w:szCs w:val="24"/>
        </w:rPr>
      </w:pPr>
      <w:r w:rsidRPr="004E2B5C">
        <w:rPr>
          <w:sz w:val="24"/>
          <w:szCs w:val="24"/>
        </w:rPr>
        <w:t>Taking picture walks to make English words and phrases comprehensible</w:t>
      </w:r>
    </w:p>
    <w:p w14:paraId="30CF9290" w14:textId="77777777" w:rsidR="007D6691" w:rsidRPr="004E2B5C" w:rsidRDefault="00000000">
      <w:pPr>
        <w:pStyle w:val="ListParagraph"/>
        <w:numPr>
          <w:ilvl w:val="0"/>
          <w:numId w:val="2"/>
        </w:numPr>
        <w:spacing w:after="80"/>
        <w:rPr>
          <w:sz w:val="24"/>
          <w:szCs w:val="24"/>
        </w:rPr>
      </w:pPr>
      <w:r w:rsidRPr="004E2B5C">
        <w:rPr>
          <w:sz w:val="24"/>
          <w:szCs w:val="24"/>
        </w:rPr>
        <w:t>Building English sight-word vocabulary</w:t>
      </w:r>
    </w:p>
    <w:p w14:paraId="263672E9" w14:textId="77777777" w:rsidR="007D6691" w:rsidRPr="004E2B5C" w:rsidRDefault="00000000">
      <w:pPr>
        <w:pStyle w:val="ListParagraph"/>
        <w:numPr>
          <w:ilvl w:val="0"/>
          <w:numId w:val="2"/>
        </w:numPr>
        <w:spacing w:after="80"/>
        <w:rPr>
          <w:sz w:val="24"/>
          <w:szCs w:val="24"/>
        </w:rPr>
      </w:pPr>
      <w:r w:rsidRPr="004E2B5C">
        <w:rPr>
          <w:sz w:val="24"/>
          <w:szCs w:val="24"/>
        </w:rPr>
        <w:t>Teaching high-frequency phonograms and word families</w:t>
      </w:r>
    </w:p>
    <w:p w14:paraId="11E30AE5" w14:textId="77777777" w:rsidR="007D6691" w:rsidRPr="004E2B5C" w:rsidRDefault="00000000">
      <w:pPr>
        <w:pStyle w:val="ListParagraph"/>
        <w:numPr>
          <w:ilvl w:val="0"/>
          <w:numId w:val="2"/>
        </w:numPr>
        <w:spacing w:after="80"/>
        <w:rPr>
          <w:sz w:val="24"/>
          <w:szCs w:val="24"/>
        </w:rPr>
      </w:pPr>
      <w:r w:rsidRPr="004E2B5C">
        <w:rPr>
          <w:sz w:val="24"/>
          <w:szCs w:val="24"/>
        </w:rPr>
        <w:t>Choral reading, echo reading, and repeated reading to build English fluency</w:t>
      </w:r>
    </w:p>
    <w:p w14:paraId="4E25BA26" w14:textId="77777777" w:rsidR="007D6691" w:rsidRPr="004E2B5C" w:rsidRDefault="00000000">
      <w:pPr>
        <w:pStyle w:val="ListParagraph"/>
        <w:numPr>
          <w:ilvl w:val="0"/>
          <w:numId w:val="2"/>
        </w:numPr>
        <w:spacing w:after="80"/>
        <w:rPr>
          <w:sz w:val="24"/>
          <w:szCs w:val="24"/>
        </w:rPr>
      </w:pPr>
      <w:r w:rsidRPr="004E2B5C">
        <w:rPr>
          <w:sz w:val="24"/>
          <w:szCs w:val="24"/>
        </w:rPr>
        <w:t>Giving students chances to innovate on the text, practicing new language by imitating its phrasing and patterns</w:t>
      </w:r>
    </w:p>
    <w:p w14:paraId="18631E2C" w14:textId="47FFA7B8" w:rsidR="007D6691" w:rsidRPr="004E2B5C" w:rsidRDefault="00000000">
      <w:pPr>
        <w:spacing w:after="170"/>
        <w:rPr>
          <w:sz w:val="24"/>
          <w:szCs w:val="24"/>
        </w:rPr>
      </w:pPr>
      <w:r w:rsidRPr="004E2B5C">
        <w:rPr>
          <w:sz w:val="24"/>
          <w:szCs w:val="24"/>
        </w:rPr>
        <w:t xml:space="preserve">Ongoing assessment shapes </w:t>
      </w:r>
      <w:r w:rsidR="002D1917">
        <w:rPr>
          <w:sz w:val="24"/>
          <w:szCs w:val="24"/>
        </w:rPr>
        <w:t>what is</w:t>
      </w:r>
      <w:r w:rsidRPr="004E2B5C">
        <w:rPr>
          <w:sz w:val="24"/>
          <w:szCs w:val="24"/>
        </w:rPr>
        <w:t xml:space="preserve"> possible here: teachers draw on their own observations as well as the DRA and ECLAS, especially the continuum that accompanies the DRA, to decide what a given shared reading lesson should focus on.</w:t>
      </w:r>
    </w:p>
    <w:p w14:paraId="2D8933B6" w14:textId="77777777" w:rsidR="007D6691" w:rsidRDefault="00000000">
      <w:pPr>
        <w:pStyle w:val="Heading2"/>
        <w:spacing w:before="240" w:after="110"/>
      </w:pPr>
      <w:r>
        <w:t>Choosing a Text for Shared Reading</w:t>
      </w:r>
    </w:p>
    <w:p w14:paraId="039189AA" w14:textId="48BE80C1" w:rsidR="007D6691" w:rsidRPr="004E2B5C" w:rsidRDefault="00000000">
      <w:pPr>
        <w:spacing w:after="170"/>
        <w:rPr>
          <w:sz w:val="24"/>
          <w:szCs w:val="24"/>
        </w:rPr>
      </w:pPr>
      <w:r w:rsidRPr="004E2B5C">
        <w:rPr>
          <w:sz w:val="24"/>
          <w:szCs w:val="24"/>
        </w:rPr>
        <w:t xml:space="preserve">A shared reading text needs to match both the purpose of the lesson and what students will genuinely enjoy — </w:t>
      </w:r>
      <w:r w:rsidR="002D1917">
        <w:rPr>
          <w:sz w:val="24"/>
          <w:szCs w:val="24"/>
        </w:rPr>
        <w:t>it is</w:t>
      </w:r>
      <w:r w:rsidRPr="004E2B5C">
        <w:rPr>
          <w:sz w:val="24"/>
          <w:szCs w:val="24"/>
        </w:rPr>
        <w:t xml:space="preserve"> a text students will want to reread on their own or with a partner, so it stays available to the whole class after the lesson ends. Selections should span a real range of genres, authors, and text structures, and some may sit just beyond what students could yet read independently; with repeated shared readings, that text becomes familiar and accessible to most of the class.</w:t>
      </w:r>
    </w:p>
    <w:p w14:paraId="015AE93F" w14:textId="7AD3EB4A" w:rsidR="007D6691" w:rsidRPr="004E2B5C" w:rsidRDefault="00000000">
      <w:pPr>
        <w:spacing w:after="170"/>
        <w:rPr>
          <w:sz w:val="24"/>
          <w:szCs w:val="24"/>
        </w:rPr>
      </w:pPr>
      <w:r w:rsidRPr="004E2B5C">
        <w:rPr>
          <w:sz w:val="24"/>
          <w:szCs w:val="24"/>
        </w:rPr>
        <w:t>Text selection matches the lesson</w:t>
      </w:r>
      <w:r w:rsidR="00AB46A7" w:rsidRPr="004E2B5C">
        <w:rPr>
          <w:sz w:val="24"/>
          <w:szCs w:val="24"/>
        </w:rPr>
        <w:t>’</w:t>
      </w:r>
      <w:r w:rsidRPr="004E2B5C">
        <w:rPr>
          <w:sz w:val="24"/>
          <w:szCs w:val="24"/>
        </w:rPr>
        <w:t>s purpose along with students</w:t>
      </w:r>
      <w:r w:rsidR="00AB46A7" w:rsidRPr="004E2B5C">
        <w:rPr>
          <w:sz w:val="24"/>
          <w:szCs w:val="24"/>
        </w:rPr>
        <w:t>’</w:t>
      </w:r>
      <w:r w:rsidRPr="004E2B5C">
        <w:rPr>
          <w:sz w:val="24"/>
          <w:szCs w:val="24"/>
        </w:rPr>
        <w:t xml:space="preserve"> needs and interests. Emergent readers benefit from predictable patterns, structures, and supportive illustrations paired with genuinely interesting stories; more proficient readers benefit from feature articles, essays, and poetry.</w:t>
      </w:r>
    </w:p>
    <w:p w14:paraId="17B2C8FE" w14:textId="77777777" w:rsidR="007D6691" w:rsidRPr="004E2B5C" w:rsidRDefault="00000000">
      <w:pPr>
        <w:spacing w:after="170"/>
        <w:rPr>
          <w:sz w:val="24"/>
          <w:szCs w:val="24"/>
        </w:rPr>
      </w:pPr>
      <w:r w:rsidRPr="004E2B5C">
        <w:rPr>
          <w:sz w:val="24"/>
          <w:szCs w:val="24"/>
        </w:rPr>
        <w:t>For second-language learners, a slightly slower — never unnaturally slow — reading pace helps process the language, and dramatic reading supports comprehension. Multiple readings of the same text, with students participating more each time, build full comprehension and let new terms and phrases take hold. Following up with drama, art, or musical responses to the text extends its value even further for language and literacy development.</w:t>
      </w:r>
    </w:p>
    <w:p w14:paraId="40D5671B" w14:textId="77777777" w:rsidR="007D6691" w:rsidRDefault="00000000">
      <w:pPr>
        <w:pStyle w:val="Heading2"/>
        <w:spacing w:before="240" w:after="110"/>
      </w:pPr>
      <w:r>
        <w:t>Planning a Shared Reading Lesson</w:t>
      </w:r>
    </w:p>
    <w:p w14:paraId="55E149F1" w14:textId="0534F1A4" w:rsidR="007D6691" w:rsidRPr="004E2B5C" w:rsidRDefault="00000000">
      <w:pPr>
        <w:spacing w:after="170"/>
        <w:rPr>
          <w:sz w:val="24"/>
          <w:szCs w:val="24"/>
        </w:rPr>
      </w:pPr>
      <w:r w:rsidRPr="004E2B5C">
        <w:rPr>
          <w:sz w:val="24"/>
          <w:szCs w:val="24"/>
        </w:rPr>
        <w:t xml:space="preserve">Shared reading is a pleasant experience for children, but </w:t>
      </w:r>
      <w:r w:rsidR="002D1917">
        <w:rPr>
          <w:sz w:val="24"/>
          <w:szCs w:val="24"/>
        </w:rPr>
        <w:t>it is</w:t>
      </w:r>
      <w:r w:rsidRPr="004E2B5C">
        <w:rPr>
          <w:sz w:val="24"/>
          <w:szCs w:val="24"/>
        </w:rPr>
        <w:t xml:space="preserve"> also a time for explicit instruction, and a well-planned lesson reflects that.</w:t>
      </w:r>
    </w:p>
    <w:p w14:paraId="3EDE7D84" w14:textId="77777777" w:rsidR="007D6691" w:rsidRPr="004E2B5C" w:rsidRDefault="00000000">
      <w:pPr>
        <w:pStyle w:val="ListParagraph"/>
        <w:numPr>
          <w:ilvl w:val="0"/>
          <w:numId w:val="2"/>
        </w:numPr>
        <w:spacing w:after="80"/>
        <w:rPr>
          <w:sz w:val="24"/>
          <w:szCs w:val="24"/>
        </w:rPr>
      </w:pPr>
      <w:r w:rsidRPr="004E2B5C">
        <w:rPr>
          <w:sz w:val="24"/>
          <w:szCs w:val="24"/>
        </w:rPr>
        <w:lastRenderedPageBreak/>
        <w:t>Choose the purpose or focus first, based on an honest assessment of what students are doing well and what they need to learn next, and decide whether that focus serves the whole class or a smaller group.</w:t>
      </w:r>
    </w:p>
    <w:p w14:paraId="7881F80F" w14:textId="56A1103F" w:rsidR="007D6691" w:rsidRPr="004E2B5C" w:rsidRDefault="00000000">
      <w:pPr>
        <w:pStyle w:val="ListParagraph"/>
        <w:numPr>
          <w:ilvl w:val="0"/>
          <w:numId w:val="2"/>
        </w:numPr>
        <w:spacing w:after="80"/>
        <w:rPr>
          <w:sz w:val="24"/>
          <w:szCs w:val="24"/>
        </w:rPr>
      </w:pPr>
      <w:r w:rsidRPr="004E2B5C">
        <w:rPr>
          <w:sz w:val="24"/>
          <w:szCs w:val="24"/>
        </w:rPr>
        <w:t xml:space="preserve">With the focus and audience identified, choose a text that genuinely supports that focus — a beautifully illustrated book </w:t>
      </w:r>
      <w:r w:rsidR="002D1917">
        <w:rPr>
          <w:sz w:val="24"/>
          <w:szCs w:val="24"/>
        </w:rPr>
        <w:t>is not</w:t>
      </w:r>
      <w:r w:rsidRPr="004E2B5C">
        <w:rPr>
          <w:sz w:val="24"/>
          <w:szCs w:val="24"/>
        </w:rPr>
        <w:t xml:space="preserve"> automatically the right choice if its illustrations </w:t>
      </w:r>
      <w:r w:rsidR="002D1917">
        <w:rPr>
          <w:sz w:val="24"/>
          <w:szCs w:val="24"/>
        </w:rPr>
        <w:t>do not</w:t>
      </w:r>
      <w:r w:rsidRPr="004E2B5C">
        <w:rPr>
          <w:sz w:val="24"/>
          <w:szCs w:val="24"/>
        </w:rPr>
        <w:t xml:space="preserve"> closely support the specific reading work planned.</w:t>
      </w:r>
    </w:p>
    <w:p w14:paraId="2D163FC0" w14:textId="77777777" w:rsidR="007D6691" w:rsidRPr="004E2B5C" w:rsidRDefault="00000000">
      <w:pPr>
        <w:pStyle w:val="ListParagraph"/>
        <w:numPr>
          <w:ilvl w:val="0"/>
          <w:numId w:val="2"/>
        </w:numPr>
        <w:spacing w:after="80"/>
        <w:rPr>
          <w:sz w:val="24"/>
          <w:szCs w:val="24"/>
        </w:rPr>
      </w:pPr>
      <w:r w:rsidRPr="004E2B5C">
        <w:rPr>
          <w:sz w:val="24"/>
          <w:szCs w:val="24"/>
        </w:rPr>
        <w:t>Gather materials to match the lesson. If the focus is using initial consonants to solve unknown words, for example, prepare the text with a Post-it covering one word per page.</w:t>
      </w:r>
    </w:p>
    <w:p w14:paraId="49987C98" w14:textId="77777777" w:rsidR="007D6691" w:rsidRPr="004E2B5C" w:rsidRDefault="00000000">
      <w:pPr>
        <w:pStyle w:val="ListParagraph"/>
        <w:numPr>
          <w:ilvl w:val="0"/>
          <w:numId w:val="2"/>
        </w:numPr>
        <w:spacing w:after="80"/>
        <w:rPr>
          <w:sz w:val="24"/>
          <w:szCs w:val="24"/>
        </w:rPr>
      </w:pPr>
      <w:r w:rsidRPr="004E2B5C">
        <w:rPr>
          <w:sz w:val="24"/>
          <w:szCs w:val="24"/>
        </w:rPr>
        <w:t>Plan an introduction that names the strategy that will be demonstrated.</w:t>
      </w:r>
    </w:p>
    <w:p w14:paraId="79F0B6DF" w14:textId="77777777" w:rsidR="007D6691" w:rsidRPr="004E2B5C" w:rsidRDefault="00000000">
      <w:pPr>
        <w:pStyle w:val="ListParagraph"/>
        <w:numPr>
          <w:ilvl w:val="0"/>
          <w:numId w:val="2"/>
        </w:numPr>
        <w:spacing w:after="80"/>
        <w:rPr>
          <w:sz w:val="24"/>
          <w:szCs w:val="24"/>
        </w:rPr>
      </w:pPr>
      <w:r w:rsidRPr="004E2B5C">
        <w:rPr>
          <w:sz w:val="24"/>
          <w:szCs w:val="24"/>
        </w:rPr>
        <w:t>While reading, model effective reading behaviors and discuss them with students, inviting participation whenever a student is ready to join in. At the end, give students a chance to talk about both the text and the strategy demonstrated.</w:t>
      </w:r>
    </w:p>
    <w:p w14:paraId="22A4792E" w14:textId="3F6DC09F" w:rsidR="007D6691" w:rsidRPr="004E2B5C" w:rsidRDefault="00000000">
      <w:pPr>
        <w:spacing w:after="170"/>
        <w:rPr>
          <w:sz w:val="24"/>
          <w:szCs w:val="24"/>
        </w:rPr>
      </w:pPr>
      <w:r w:rsidRPr="004E2B5C">
        <w:rPr>
          <w:sz w:val="24"/>
          <w:szCs w:val="24"/>
        </w:rPr>
        <w:t>After the lesson, the text stays available to the whole class</w:t>
      </w:r>
      <w:r w:rsidR="00DA112B" w:rsidRPr="004E2B5C">
        <w:rPr>
          <w:sz w:val="24"/>
          <w:szCs w:val="24"/>
        </w:rPr>
        <w:t xml:space="preserve"> so that</w:t>
      </w:r>
      <w:r w:rsidRPr="004E2B5C">
        <w:rPr>
          <w:sz w:val="24"/>
          <w:szCs w:val="24"/>
        </w:rPr>
        <w:t xml:space="preserve"> students can revisit and reread it independently or with a partner. A sample planning guide follows below.</w:t>
      </w:r>
    </w:p>
    <w:p w14:paraId="1AC9B068" w14:textId="77777777" w:rsidR="007D6691" w:rsidRDefault="00000000">
      <w:pPr>
        <w:pStyle w:val="Heading2"/>
        <w:spacing w:before="240" w:after="110"/>
      </w:pPr>
      <w:r>
        <w:t>Implications for Struggling Readers and Students with Special Needs</w:t>
      </w:r>
    </w:p>
    <w:p w14:paraId="46813F53" w14:textId="77777777" w:rsidR="007D6691" w:rsidRPr="004E2B5C" w:rsidRDefault="00000000">
      <w:pPr>
        <w:pStyle w:val="ListParagraph"/>
        <w:numPr>
          <w:ilvl w:val="0"/>
          <w:numId w:val="2"/>
        </w:numPr>
        <w:spacing w:after="80"/>
        <w:rPr>
          <w:sz w:val="24"/>
          <w:szCs w:val="24"/>
        </w:rPr>
      </w:pPr>
      <w:r w:rsidRPr="004E2B5C">
        <w:rPr>
          <w:sz w:val="24"/>
          <w:szCs w:val="24"/>
        </w:rPr>
        <w:t>Choose texts that are genuinely high-interest for your students.</w:t>
      </w:r>
    </w:p>
    <w:p w14:paraId="6767402C" w14:textId="77777777" w:rsidR="007D6691" w:rsidRPr="004E2B5C" w:rsidRDefault="00000000">
      <w:pPr>
        <w:pStyle w:val="ListParagraph"/>
        <w:numPr>
          <w:ilvl w:val="0"/>
          <w:numId w:val="2"/>
        </w:numPr>
        <w:spacing w:after="80"/>
        <w:rPr>
          <w:sz w:val="24"/>
          <w:szCs w:val="24"/>
        </w:rPr>
      </w:pPr>
      <w:r w:rsidRPr="004E2B5C">
        <w:rPr>
          <w:sz w:val="24"/>
          <w:szCs w:val="24"/>
        </w:rPr>
        <w:t>Reread the text with the student frequently.</w:t>
      </w:r>
    </w:p>
    <w:p w14:paraId="7F15BCD6" w14:textId="77777777" w:rsidR="007D6691" w:rsidRPr="004E2B5C" w:rsidRDefault="00000000">
      <w:pPr>
        <w:pStyle w:val="ListParagraph"/>
        <w:numPr>
          <w:ilvl w:val="0"/>
          <w:numId w:val="2"/>
        </w:numPr>
        <w:spacing w:after="80"/>
        <w:rPr>
          <w:sz w:val="24"/>
          <w:szCs w:val="24"/>
        </w:rPr>
      </w:pPr>
      <w:r w:rsidRPr="004E2B5C">
        <w:rPr>
          <w:sz w:val="24"/>
          <w:szCs w:val="24"/>
        </w:rPr>
        <w:t>Choose fun texts with repetition, rhyme, or predictable patterns.</w:t>
      </w:r>
    </w:p>
    <w:p w14:paraId="7FFA4A4F" w14:textId="77777777" w:rsidR="007D6691" w:rsidRPr="004E2B5C" w:rsidRDefault="00000000">
      <w:pPr>
        <w:pStyle w:val="ListParagraph"/>
        <w:numPr>
          <w:ilvl w:val="0"/>
          <w:numId w:val="2"/>
        </w:numPr>
        <w:spacing w:after="80"/>
        <w:rPr>
          <w:sz w:val="24"/>
          <w:szCs w:val="24"/>
        </w:rPr>
      </w:pPr>
      <w:r w:rsidRPr="004E2B5C">
        <w:rPr>
          <w:sz w:val="24"/>
          <w:szCs w:val="24"/>
        </w:rPr>
        <w:t>Encourage, but never force, a reluctant student to participate.</w:t>
      </w:r>
    </w:p>
    <w:p w14:paraId="4001C08B" w14:textId="77777777" w:rsidR="007D6691" w:rsidRPr="004E2B5C" w:rsidRDefault="00000000">
      <w:pPr>
        <w:pStyle w:val="ListParagraph"/>
        <w:numPr>
          <w:ilvl w:val="0"/>
          <w:numId w:val="2"/>
        </w:numPr>
        <w:spacing w:after="80"/>
        <w:rPr>
          <w:sz w:val="24"/>
          <w:szCs w:val="24"/>
        </w:rPr>
      </w:pPr>
      <w:r w:rsidRPr="004E2B5C">
        <w:rPr>
          <w:sz w:val="24"/>
          <w:szCs w:val="24"/>
        </w:rPr>
        <w:t>Seat students near the teacher to reduce distraction and sharpen focus.</w:t>
      </w:r>
    </w:p>
    <w:p w14:paraId="1E447A7A" w14:textId="77777777" w:rsidR="007D6691" w:rsidRPr="004E2B5C" w:rsidRDefault="00000000">
      <w:pPr>
        <w:pStyle w:val="ListParagraph"/>
        <w:numPr>
          <w:ilvl w:val="0"/>
          <w:numId w:val="2"/>
        </w:numPr>
        <w:spacing w:after="80"/>
        <w:rPr>
          <w:sz w:val="24"/>
          <w:szCs w:val="24"/>
        </w:rPr>
      </w:pPr>
      <w:r w:rsidRPr="004E2B5C">
        <w:rPr>
          <w:sz w:val="24"/>
          <w:szCs w:val="24"/>
        </w:rPr>
        <w:t>Repeat the lesson with a smaller group when needed.</w:t>
      </w:r>
    </w:p>
    <w:p w14:paraId="441B55F7" w14:textId="3A16264D" w:rsidR="007D6691" w:rsidRPr="004E2B5C" w:rsidRDefault="00000000">
      <w:pPr>
        <w:pStyle w:val="ListParagraph"/>
        <w:numPr>
          <w:ilvl w:val="0"/>
          <w:numId w:val="2"/>
        </w:numPr>
        <w:spacing w:after="80"/>
        <w:rPr>
          <w:sz w:val="24"/>
          <w:szCs w:val="24"/>
        </w:rPr>
      </w:pPr>
      <w:r w:rsidRPr="004E2B5C">
        <w:rPr>
          <w:sz w:val="24"/>
          <w:szCs w:val="24"/>
        </w:rPr>
        <w:t>Use texts close to students</w:t>
      </w:r>
      <w:r w:rsidR="00AB46A7" w:rsidRPr="004E2B5C">
        <w:rPr>
          <w:sz w:val="24"/>
          <w:szCs w:val="24"/>
        </w:rPr>
        <w:t>’</w:t>
      </w:r>
      <w:r w:rsidRPr="004E2B5C">
        <w:rPr>
          <w:sz w:val="24"/>
          <w:szCs w:val="24"/>
        </w:rPr>
        <w:t xml:space="preserve"> independent reading levels so they can become independent reading material later.</w:t>
      </w:r>
    </w:p>
    <w:p w14:paraId="67BDAEAF" w14:textId="7C932B67" w:rsidR="007D6691" w:rsidRPr="004E2B5C" w:rsidRDefault="00000000">
      <w:pPr>
        <w:pStyle w:val="ListParagraph"/>
        <w:numPr>
          <w:ilvl w:val="0"/>
          <w:numId w:val="2"/>
        </w:numPr>
        <w:spacing w:after="80"/>
        <w:rPr>
          <w:sz w:val="24"/>
          <w:szCs w:val="24"/>
        </w:rPr>
      </w:pPr>
      <w:r w:rsidRPr="004E2B5C">
        <w:rPr>
          <w:sz w:val="24"/>
          <w:szCs w:val="24"/>
        </w:rPr>
        <w:t>Give students a specific listening focus</w:t>
      </w:r>
      <w:r w:rsidR="00AB46A7" w:rsidRPr="004E2B5C">
        <w:rPr>
          <w:sz w:val="24"/>
          <w:szCs w:val="24"/>
        </w:rPr>
        <w:t>—</w:t>
      </w:r>
      <w:r w:rsidRPr="004E2B5C">
        <w:rPr>
          <w:sz w:val="24"/>
          <w:szCs w:val="24"/>
        </w:rPr>
        <w:t>for example, listen for how the character changes.</w:t>
      </w:r>
    </w:p>
    <w:p w14:paraId="72E35420" w14:textId="77777777" w:rsidR="007D6691" w:rsidRPr="004E2B5C" w:rsidRDefault="00000000">
      <w:pPr>
        <w:pStyle w:val="ListParagraph"/>
        <w:numPr>
          <w:ilvl w:val="0"/>
          <w:numId w:val="2"/>
        </w:numPr>
        <w:spacing w:after="80"/>
        <w:rPr>
          <w:sz w:val="24"/>
          <w:szCs w:val="24"/>
        </w:rPr>
      </w:pPr>
      <w:r w:rsidRPr="004E2B5C">
        <w:rPr>
          <w:sz w:val="24"/>
          <w:szCs w:val="24"/>
        </w:rPr>
        <w:t>Stop and refocus students periodically.</w:t>
      </w:r>
    </w:p>
    <w:p w14:paraId="161F46B0" w14:textId="77777777" w:rsidR="007D6691" w:rsidRPr="004E2B5C" w:rsidRDefault="00000000">
      <w:pPr>
        <w:pStyle w:val="ListParagraph"/>
        <w:numPr>
          <w:ilvl w:val="0"/>
          <w:numId w:val="2"/>
        </w:numPr>
        <w:spacing w:after="80"/>
        <w:rPr>
          <w:sz w:val="24"/>
          <w:szCs w:val="24"/>
        </w:rPr>
      </w:pPr>
      <w:r w:rsidRPr="004E2B5C">
        <w:rPr>
          <w:sz w:val="24"/>
          <w:szCs w:val="24"/>
        </w:rPr>
        <w:t>Build in many chances for partners to talk together.</w:t>
      </w:r>
    </w:p>
    <w:p w14:paraId="48E7998A" w14:textId="77777777" w:rsidR="007D6691" w:rsidRPr="004E2B5C" w:rsidRDefault="00000000">
      <w:pPr>
        <w:pStyle w:val="ListParagraph"/>
        <w:numPr>
          <w:ilvl w:val="0"/>
          <w:numId w:val="2"/>
        </w:numPr>
        <w:spacing w:after="80"/>
        <w:rPr>
          <w:sz w:val="24"/>
          <w:szCs w:val="24"/>
        </w:rPr>
      </w:pPr>
      <w:r w:rsidRPr="004E2B5C">
        <w:rPr>
          <w:sz w:val="24"/>
          <w:szCs w:val="24"/>
        </w:rPr>
        <w:t>Create or find audiotapes for repeated listening.</w:t>
      </w:r>
    </w:p>
    <w:p w14:paraId="77FA2789" w14:textId="77777777" w:rsidR="007D6691" w:rsidRPr="004E2B5C" w:rsidRDefault="00000000">
      <w:pPr>
        <w:pStyle w:val="ListParagraph"/>
        <w:numPr>
          <w:ilvl w:val="0"/>
          <w:numId w:val="2"/>
        </w:numPr>
        <w:spacing w:after="80"/>
        <w:rPr>
          <w:sz w:val="24"/>
          <w:szCs w:val="24"/>
        </w:rPr>
      </w:pPr>
      <w:r w:rsidRPr="004E2B5C">
        <w:rPr>
          <w:sz w:val="24"/>
          <w:szCs w:val="24"/>
        </w:rPr>
        <w:t>Keep multiple copies of the shared text on hand for independent rereading.</w:t>
      </w:r>
    </w:p>
    <w:p w14:paraId="52CB9BE5" w14:textId="401B949D" w:rsidR="007D6691" w:rsidRPr="004E2B5C" w:rsidRDefault="00000000">
      <w:pPr>
        <w:pStyle w:val="ListParagraph"/>
        <w:numPr>
          <w:ilvl w:val="0"/>
          <w:numId w:val="2"/>
        </w:numPr>
        <w:spacing w:after="80"/>
        <w:rPr>
          <w:sz w:val="24"/>
          <w:szCs w:val="24"/>
        </w:rPr>
      </w:pPr>
      <w:r w:rsidRPr="004E2B5C">
        <w:rPr>
          <w:sz w:val="24"/>
          <w:szCs w:val="24"/>
        </w:rPr>
        <w:t>In literacy centers, give students a chance to reread and share the text with a partner</w:t>
      </w:r>
      <w:r w:rsidR="00AB46A7" w:rsidRPr="004E2B5C">
        <w:rPr>
          <w:sz w:val="24"/>
          <w:szCs w:val="24"/>
        </w:rPr>
        <w:t>—</w:t>
      </w:r>
      <w:r w:rsidRPr="004E2B5C">
        <w:rPr>
          <w:sz w:val="24"/>
          <w:szCs w:val="24"/>
        </w:rPr>
        <w:t>choral reading, echo reading, or simply talking about the book.</w:t>
      </w:r>
    </w:p>
    <w:p w14:paraId="68287409" w14:textId="77777777" w:rsidR="007D6691" w:rsidRPr="004E2B5C" w:rsidRDefault="00000000">
      <w:pPr>
        <w:pStyle w:val="ListParagraph"/>
        <w:numPr>
          <w:ilvl w:val="0"/>
          <w:numId w:val="2"/>
        </w:numPr>
        <w:spacing w:after="80"/>
        <w:rPr>
          <w:sz w:val="24"/>
          <w:szCs w:val="24"/>
        </w:rPr>
      </w:pPr>
      <w:r w:rsidRPr="004E2B5C">
        <w:rPr>
          <w:sz w:val="24"/>
          <w:szCs w:val="24"/>
        </w:rPr>
        <w:t>Give students a chance to share their successful reading of the shared text.</w:t>
      </w:r>
    </w:p>
    <w:p w14:paraId="72F860EC" w14:textId="77777777" w:rsidR="007D6691" w:rsidRPr="004E2B5C" w:rsidRDefault="00000000">
      <w:pPr>
        <w:pStyle w:val="ListParagraph"/>
        <w:numPr>
          <w:ilvl w:val="0"/>
          <w:numId w:val="2"/>
        </w:numPr>
        <w:spacing w:after="80"/>
        <w:rPr>
          <w:sz w:val="24"/>
          <w:szCs w:val="24"/>
        </w:rPr>
      </w:pPr>
      <w:r w:rsidRPr="004E2B5C">
        <w:rPr>
          <w:sz w:val="24"/>
          <w:szCs w:val="24"/>
        </w:rPr>
        <w:t>Give students a chance to share how they used a strategy when they hit a difficulty.</w:t>
      </w:r>
    </w:p>
    <w:p w14:paraId="3DAB2DE7" w14:textId="77777777" w:rsidR="007D6691" w:rsidRDefault="00000000">
      <w:pPr>
        <w:pStyle w:val="Heading2"/>
        <w:spacing w:before="240" w:after="110"/>
      </w:pPr>
      <w:r>
        <w:t>Sample Shared Reading Planning Guide</w:t>
      </w:r>
    </w:p>
    <w:p w14:paraId="6B0CCD9C" w14:textId="77777777" w:rsidR="007D6691" w:rsidRDefault="00000000">
      <w:pPr>
        <w:pBdr>
          <w:bottom w:val="single" w:sz="6" w:space="6" w:color="999999"/>
        </w:pBdr>
        <w:spacing w:before="160" w:after="260"/>
      </w:pPr>
      <w:r>
        <w:rPr>
          <w:b/>
          <w:bCs/>
        </w:rPr>
        <w:t>Purpose:</w:t>
      </w:r>
    </w:p>
    <w:p w14:paraId="6538B994" w14:textId="77777777" w:rsidR="007D6691" w:rsidRDefault="00000000">
      <w:pPr>
        <w:pBdr>
          <w:bottom w:val="single" w:sz="6" w:space="6" w:color="999999"/>
        </w:pBdr>
        <w:spacing w:before="160" w:after="260"/>
      </w:pPr>
      <w:r>
        <w:rPr>
          <w:b/>
          <w:bCs/>
        </w:rPr>
        <w:t>Text:</w:t>
      </w:r>
    </w:p>
    <w:p w14:paraId="4C344FC9" w14:textId="77777777" w:rsidR="007D6691" w:rsidRDefault="00000000">
      <w:pPr>
        <w:pBdr>
          <w:bottom w:val="single" w:sz="6" w:space="6" w:color="999999"/>
        </w:pBdr>
        <w:spacing w:before="160" w:after="260"/>
      </w:pPr>
      <w:r>
        <w:rPr>
          <w:b/>
          <w:bCs/>
        </w:rPr>
        <w:t>Preparation — Supports:</w:t>
      </w:r>
    </w:p>
    <w:p w14:paraId="0DE5B6E0" w14:textId="77777777" w:rsidR="007D6691" w:rsidRDefault="00000000">
      <w:pPr>
        <w:pBdr>
          <w:bottom w:val="single" w:sz="6" w:space="6" w:color="999999"/>
        </w:pBdr>
        <w:spacing w:before="160" w:after="260"/>
      </w:pPr>
      <w:r>
        <w:rPr>
          <w:b/>
          <w:bCs/>
        </w:rPr>
        <w:lastRenderedPageBreak/>
        <w:t>Preparation — Challenges:</w:t>
      </w:r>
    </w:p>
    <w:p w14:paraId="40A57595" w14:textId="77777777" w:rsidR="007D6691" w:rsidRDefault="00000000">
      <w:pPr>
        <w:pBdr>
          <w:bottom w:val="single" w:sz="6" w:space="6" w:color="999999"/>
        </w:pBdr>
        <w:spacing w:before="160" w:after="260"/>
      </w:pPr>
      <w:r>
        <w:rPr>
          <w:b/>
          <w:bCs/>
        </w:rPr>
        <w:t>Preparation — Assessed Needs of Students:</w:t>
      </w:r>
    </w:p>
    <w:p w14:paraId="269CB68A" w14:textId="4DF136B7" w:rsidR="007D6691" w:rsidRDefault="00000000">
      <w:pPr>
        <w:pBdr>
          <w:bottom w:val="single" w:sz="6" w:space="6" w:color="999999"/>
        </w:pBdr>
        <w:spacing w:before="160" w:after="260"/>
      </w:pPr>
      <w:r>
        <w:rPr>
          <w:b/>
          <w:bCs/>
        </w:rPr>
        <w:t>Preparation — Students</w:t>
      </w:r>
      <w:r w:rsidR="00AB46A7">
        <w:rPr>
          <w:b/>
          <w:bCs/>
        </w:rPr>
        <w:t>’</w:t>
      </w:r>
      <w:r>
        <w:rPr>
          <w:b/>
          <w:bCs/>
        </w:rPr>
        <w:t xml:space="preserve"> Prior Knowledge:</w:t>
      </w:r>
    </w:p>
    <w:p w14:paraId="651384B4" w14:textId="77777777" w:rsidR="007D6691" w:rsidRDefault="00000000">
      <w:pPr>
        <w:pBdr>
          <w:bottom w:val="single" w:sz="6" w:space="6" w:color="999999"/>
        </w:pBdr>
        <w:spacing w:before="160" w:after="260"/>
      </w:pPr>
      <w:r>
        <w:rPr>
          <w:b/>
          <w:bCs/>
        </w:rPr>
        <w:t>Introduction:</w:t>
      </w:r>
    </w:p>
    <w:p w14:paraId="38D6CC8D" w14:textId="77777777" w:rsidR="007D6691" w:rsidRDefault="00000000">
      <w:pPr>
        <w:pBdr>
          <w:bottom w:val="single" w:sz="6" w:space="6" w:color="999999"/>
        </w:pBdr>
        <w:spacing w:before="160" w:after="260"/>
      </w:pPr>
      <w:r>
        <w:rPr>
          <w:b/>
          <w:bCs/>
        </w:rPr>
        <w:t>Reading the Text — Teaching Strategies:</w:t>
      </w:r>
    </w:p>
    <w:p w14:paraId="23720AED" w14:textId="77777777" w:rsidR="007D6691" w:rsidRDefault="00000000">
      <w:pPr>
        <w:pBdr>
          <w:bottom w:val="single" w:sz="6" w:space="6" w:color="999999"/>
        </w:pBdr>
        <w:spacing w:before="160" w:after="260"/>
      </w:pPr>
      <w:r>
        <w:rPr>
          <w:b/>
          <w:bCs/>
        </w:rPr>
        <w:t>Reflection:</w:t>
      </w:r>
    </w:p>
    <w:p w14:paraId="6919E76F" w14:textId="77777777" w:rsidR="007D6691" w:rsidRDefault="00000000">
      <w:pPr>
        <w:pBdr>
          <w:bottom w:val="single" w:sz="6" w:space="6" w:color="999999"/>
        </w:pBdr>
        <w:spacing w:before="160" w:after="260"/>
      </w:pPr>
      <w:r>
        <w:rPr>
          <w:b/>
          <w:bCs/>
        </w:rPr>
        <w:t>Next Steps:</w:t>
      </w:r>
    </w:p>
    <w:p w14:paraId="21D07627" w14:textId="77777777" w:rsidR="007D6691" w:rsidRDefault="00000000">
      <w:pPr>
        <w:pStyle w:val="Heading1"/>
        <w:spacing w:before="320" w:after="140"/>
      </w:pPr>
      <w:r>
        <w:t>Independent Reading</w:t>
      </w:r>
    </w:p>
    <w:p w14:paraId="55516E10" w14:textId="7EFA8148" w:rsidR="007D6691" w:rsidRPr="004E2B5C" w:rsidRDefault="00000000">
      <w:pPr>
        <w:spacing w:after="170"/>
        <w:rPr>
          <w:sz w:val="24"/>
          <w:szCs w:val="24"/>
        </w:rPr>
      </w:pPr>
      <w:r w:rsidRPr="004E2B5C">
        <w:rPr>
          <w:sz w:val="24"/>
          <w:szCs w:val="24"/>
        </w:rPr>
        <w:t xml:space="preserve">Independent reading is a core piece of a balanced literacy program. Students who read for extended chunks of time every day get to practice and apply reading strategies to books </w:t>
      </w:r>
      <w:r w:rsidR="002D1917">
        <w:rPr>
          <w:sz w:val="24"/>
          <w:szCs w:val="24"/>
        </w:rPr>
        <w:t>they have</w:t>
      </w:r>
      <w:r w:rsidRPr="004E2B5C">
        <w:rPr>
          <w:sz w:val="24"/>
          <w:szCs w:val="24"/>
        </w:rPr>
        <w:t xml:space="preserve"> chosen for themselves — and reading, like any acquired habit of mind, takes active participation, stamina, and endurance to build. When students are given this time, the goal is to make sure </w:t>
      </w:r>
      <w:r w:rsidR="002D1917">
        <w:rPr>
          <w:sz w:val="24"/>
          <w:szCs w:val="24"/>
        </w:rPr>
        <w:t>they are</w:t>
      </w:r>
      <w:r w:rsidRPr="004E2B5C">
        <w:rPr>
          <w:sz w:val="24"/>
          <w:szCs w:val="24"/>
        </w:rPr>
        <w:t xml:space="preserve"> using it productively and purposefully, not just passing time with a book open.</w:t>
      </w:r>
    </w:p>
    <w:p w14:paraId="2FF848FC" w14:textId="77777777" w:rsidR="007D6691" w:rsidRDefault="00000000">
      <w:pPr>
        <w:pStyle w:val="Heading2"/>
        <w:spacing w:before="240" w:after="110"/>
      </w:pPr>
      <w:r>
        <w:t>What Independent Reading Looks Like</w:t>
      </w:r>
    </w:p>
    <w:p w14:paraId="6314B7F9" w14:textId="77777777" w:rsidR="007D6691" w:rsidRPr="00445E35" w:rsidRDefault="00000000">
      <w:pPr>
        <w:spacing w:after="170"/>
        <w:rPr>
          <w:sz w:val="24"/>
          <w:szCs w:val="24"/>
        </w:rPr>
      </w:pPr>
      <w:r w:rsidRPr="00445E35">
        <w:rPr>
          <w:sz w:val="24"/>
          <w:szCs w:val="24"/>
        </w:rPr>
        <w:t>Independent reading follows a workshop format much like the one that structures writing time: a minilesson, a stretch of independent reading and strategy practice, and a share that closes out the workshop. Students arrive with books chosen at other points in the day or week — younger students often keep a set of four or five books in a plastic bag that they read and reread across the week; older students might carry a chapter book, their next planned read, or an old favorite.</w:t>
      </w:r>
    </w:p>
    <w:p w14:paraId="2CE2AFCA" w14:textId="77777777" w:rsidR="007D6691" w:rsidRPr="00445E35" w:rsidRDefault="00000000">
      <w:pPr>
        <w:spacing w:after="170"/>
        <w:rPr>
          <w:sz w:val="24"/>
          <w:szCs w:val="24"/>
        </w:rPr>
      </w:pPr>
      <w:r w:rsidRPr="00445E35">
        <w:rPr>
          <w:sz w:val="24"/>
          <w:szCs w:val="24"/>
        </w:rPr>
        <w:t>Each period opens with a minilesson, most effectively delivered by connecting it to strategies already demonstrated during read aloud and shared reading. The minilesson covers just one strategy: the teacher names it, models it, and asks students to try it during their own independent reading.</w:t>
      </w:r>
    </w:p>
    <w:p w14:paraId="0F7E942E" w14:textId="02CAA1B3" w:rsidR="007D6691" w:rsidRPr="00445E35" w:rsidRDefault="00000000">
      <w:pPr>
        <w:spacing w:after="170"/>
        <w:rPr>
          <w:sz w:val="24"/>
          <w:szCs w:val="24"/>
        </w:rPr>
      </w:pPr>
      <w:r w:rsidRPr="00445E35">
        <w:rPr>
          <w:sz w:val="24"/>
          <w:szCs w:val="24"/>
        </w:rPr>
        <w:t>The workshop closes with a share, where readers report on their use of the minilesson</w:t>
      </w:r>
      <w:r w:rsidR="00AB46A7" w:rsidRPr="00445E35">
        <w:rPr>
          <w:sz w:val="24"/>
          <w:szCs w:val="24"/>
        </w:rPr>
        <w:t>’</w:t>
      </w:r>
      <w:r w:rsidRPr="00445E35">
        <w:rPr>
          <w:sz w:val="24"/>
          <w:szCs w:val="24"/>
        </w:rPr>
        <w:t xml:space="preserve">s strategy, a strategy they discovered on their own, or their plans for what comes next. The </w:t>
      </w:r>
      <w:r w:rsidR="00AB46A7" w:rsidRPr="00445E35">
        <w:rPr>
          <w:sz w:val="24"/>
          <w:szCs w:val="24"/>
        </w:rPr>
        <w:t>S</w:t>
      </w:r>
      <w:r w:rsidRPr="00445E35">
        <w:rPr>
          <w:sz w:val="24"/>
          <w:szCs w:val="24"/>
        </w:rPr>
        <w:t>hare holds readers accountable for their independent work; every reader comes prepared to share, even knowing that not every voice will be heard in a given session, because over time the whole community</w:t>
      </w:r>
      <w:r w:rsidR="00AB46A7" w:rsidRPr="00445E35">
        <w:rPr>
          <w:sz w:val="24"/>
          <w:szCs w:val="24"/>
        </w:rPr>
        <w:t>’</w:t>
      </w:r>
      <w:r w:rsidRPr="00445E35">
        <w:rPr>
          <w:sz w:val="24"/>
          <w:szCs w:val="24"/>
        </w:rPr>
        <w:t>s conversation grows richer. That conversation needs to account for students</w:t>
      </w:r>
      <w:r w:rsidR="00AB46A7" w:rsidRPr="00445E35">
        <w:rPr>
          <w:sz w:val="24"/>
          <w:szCs w:val="24"/>
        </w:rPr>
        <w:t>’</w:t>
      </w:r>
      <w:r w:rsidRPr="00445E35">
        <w:rPr>
          <w:sz w:val="24"/>
          <w:szCs w:val="24"/>
        </w:rPr>
        <w:t xml:space="preserve"> varying English proficiency, using ESL strategies to make sure every learner can participate.</w:t>
      </w:r>
    </w:p>
    <w:p w14:paraId="06075A3E" w14:textId="3B1B9FC8" w:rsidR="007D6691" w:rsidRPr="00445E35" w:rsidRDefault="00000000">
      <w:pPr>
        <w:spacing w:after="170"/>
        <w:rPr>
          <w:sz w:val="24"/>
          <w:szCs w:val="24"/>
        </w:rPr>
      </w:pPr>
      <w:r w:rsidRPr="00445E35">
        <w:rPr>
          <w:sz w:val="24"/>
          <w:szCs w:val="24"/>
        </w:rPr>
        <w:t xml:space="preserve">During independent reading, students choose their own texts, guided by criteria the class has built together for what makes a book </w:t>
      </w:r>
      <w:r w:rsidR="00AB46A7" w:rsidRPr="00445E35">
        <w:rPr>
          <w:sz w:val="24"/>
          <w:szCs w:val="24"/>
        </w:rPr>
        <w:t>“</w:t>
      </w:r>
      <w:r w:rsidRPr="00445E35">
        <w:rPr>
          <w:sz w:val="24"/>
          <w:szCs w:val="24"/>
        </w:rPr>
        <w:t>just right.</w:t>
      </w:r>
      <w:r w:rsidR="00AB46A7" w:rsidRPr="00445E35">
        <w:rPr>
          <w:sz w:val="24"/>
          <w:szCs w:val="24"/>
        </w:rPr>
        <w:t>”</w:t>
      </w:r>
      <w:r w:rsidRPr="00445E35">
        <w:rPr>
          <w:sz w:val="24"/>
          <w:szCs w:val="24"/>
        </w:rPr>
        <w:t xml:space="preserve"> Every student understands that their own just-right book may look different from a </w:t>
      </w:r>
      <w:proofErr w:type="gramStart"/>
      <w:r w:rsidRPr="00445E35">
        <w:rPr>
          <w:sz w:val="24"/>
          <w:szCs w:val="24"/>
        </w:rPr>
        <w:t>friend</w:t>
      </w:r>
      <w:r w:rsidR="00AB46A7" w:rsidRPr="00445E35">
        <w:rPr>
          <w:sz w:val="24"/>
          <w:szCs w:val="24"/>
        </w:rPr>
        <w:t>’</w:t>
      </w:r>
      <w:r w:rsidRPr="00445E35">
        <w:rPr>
          <w:sz w:val="24"/>
          <w:szCs w:val="24"/>
        </w:rPr>
        <w:t>s</w:t>
      </w:r>
      <w:proofErr w:type="gramEnd"/>
      <w:r w:rsidRPr="00445E35">
        <w:rPr>
          <w:sz w:val="24"/>
          <w:szCs w:val="24"/>
        </w:rPr>
        <w:t xml:space="preserve">, and the classroom community supports students in feeling secure about that choice. Without real instruction in choosing just-right books, students tend to drift toward books that are either too easy, offering no real challenge, or too hard, leading to frustration rather than growth. </w:t>
      </w:r>
      <w:r w:rsidR="002D1917">
        <w:rPr>
          <w:sz w:val="24"/>
          <w:szCs w:val="24"/>
        </w:rPr>
        <w:t>It is</w:t>
      </w:r>
      <w:r w:rsidRPr="00445E35">
        <w:rPr>
          <w:sz w:val="24"/>
          <w:szCs w:val="24"/>
        </w:rPr>
        <w:t xml:space="preserve"> only within a just-right book that a reader can practice </w:t>
      </w:r>
      <w:r w:rsidRPr="00445E35">
        <w:rPr>
          <w:sz w:val="24"/>
          <w:szCs w:val="24"/>
        </w:rPr>
        <w:lastRenderedPageBreak/>
        <w:t>strategies, make meaning from print, and build the confidence and expertise that come from real success.</w:t>
      </w:r>
    </w:p>
    <w:p w14:paraId="631DB278" w14:textId="77777777" w:rsidR="007D6691" w:rsidRPr="00445E35" w:rsidRDefault="00000000">
      <w:pPr>
        <w:spacing w:before="200" w:after="90"/>
        <w:rPr>
          <w:sz w:val="24"/>
          <w:szCs w:val="24"/>
        </w:rPr>
      </w:pPr>
      <w:r w:rsidRPr="00445E35">
        <w:rPr>
          <w:b/>
          <w:bCs/>
          <w:i/>
          <w:iCs/>
          <w:sz w:val="24"/>
          <w:szCs w:val="24"/>
        </w:rPr>
        <w:t>For English Language Learners</w:t>
      </w:r>
    </w:p>
    <w:p w14:paraId="05549D68" w14:textId="58084CA5" w:rsidR="007D6691" w:rsidRPr="00445E35" w:rsidRDefault="00000000">
      <w:pPr>
        <w:spacing w:after="170"/>
        <w:rPr>
          <w:sz w:val="24"/>
          <w:szCs w:val="24"/>
        </w:rPr>
      </w:pPr>
      <w:r w:rsidRPr="00445E35">
        <w:rPr>
          <w:sz w:val="24"/>
          <w:szCs w:val="24"/>
        </w:rPr>
        <w:t xml:space="preserve">Students new to English may read books in their native language where available; books written for English Language Learners that control vocabulary, length, complexity, and picture support; or books built for emergent readers, with cumulative or patterned language that keeps the density of unfamiliar words low. Students not yet able to process text in their new language can still </w:t>
      </w:r>
      <w:r w:rsidR="00AB46A7" w:rsidRPr="00445E35">
        <w:rPr>
          <w:sz w:val="24"/>
          <w:szCs w:val="24"/>
        </w:rPr>
        <w:t>“</w:t>
      </w:r>
      <w:r w:rsidRPr="00445E35">
        <w:rPr>
          <w:sz w:val="24"/>
          <w:szCs w:val="24"/>
        </w:rPr>
        <w:t>read</w:t>
      </w:r>
      <w:r w:rsidR="00AB46A7" w:rsidRPr="00445E35">
        <w:rPr>
          <w:sz w:val="24"/>
          <w:szCs w:val="24"/>
        </w:rPr>
        <w:t>”</w:t>
      </w:r>
      <w:r w:rsidRPr="00445E35">
        <w:rPr>
          <w:sz w:val="24"/>
          <w:szCs w:val="24"/>
        </w:rPr>
        <w:t xml:space="preserve"> wordless picture books, building a sense of story through oral storytelling. Another option is partnering English Language Learners of similar proficiency during independent reading time to read collaboratively — a jigsaw approach — while applying the strategy from the day</w:t>
      </w:r>
      <w:r w:rsidR="00AB46A7" w:rsidRPr="00445E35">
        <w:rPr>
          <w:sz w:val="24"/>
          <w:szCs w:val="24"/>
        </w:rPr>
        <w:t>’</w:t>
      </w:r>
      <w:r w:rsidRPr="00445E35">
        <w:rPr>
          <w:sz w:val="24"/>
          <w:szCs w:val="24"/>
        </w:rPr>
        <w:t>s minilesson.</w:t>
      </w:r>
    </w:p>
    <w:p w14:paraId="1A276345" w14:textId="77777777" w:rsidR="007D6691" w:rsidRPr="00445E35" w:rsidRDefault="00000000">
      <w:pPr>
        <w:spacing w:after="170"/>
        <w:rPr>
          <w:sz w:val="24"/>
          <w:szCs w:val="24"/>
        </w:rPr>
      </w:pPr>
      <w:r w:rsidRPr="00445E35">
        <w:rPr>
          <w:sz w:val="24"/>
          <w:szCs w:val="24"/>
        </w:rPr>
        <w:t>Where students actually sit during independent reading depends heavily on classroom culture — some lying on the rug, some at their desks, others curled into a corner. Wherever they choose, the goal is the same: confidence that every student is doing focused, purposeful reading work.</w:t>
      </w:r>
    </w:p>
    <w:p w14:paraId="7418024A" w14:textId="77777777" w:rsidR="007D6691" w:rsidRDefault="00000000">
      <w:pPr>
        <w:pStyle w:val="Heading2"/>
        <w:spacing w:before="240" w:after="110"/>
      </w:pPr>
      <w:r>
        <w:t>Informing the Work of the Independent Reader</w:t>
      </w:r>
    </w:p>
    <w:p w14:paraId="581CC1E0" w14:textId="55FBA451" w:rsidR="007D6691" w:rsidRPr="00445E35" w:rsidRDefault="00000000">
      <w:pPr>
        <w:spacing w:after="170"/>
        <w:rPr>
          <w:sz w:val="24"/>
          <w:szCs w:val="24"/>
        </w:rPr>
      </w:pPr>
      <w:r w:rsidRPr="00445E35">
        <w:rPr>
          <w:sz w:val="24"/>
          <w:szCs w:val="24"/>
        </w:rPr>
        <w:t>Supporting students during independent reading means building their awareness of the strategies effective readers actually use — and it helps for teachers to reflect on their own reading process first, since the same strategies that serve a teacher as a reader will serve the students in that teacher</w:t>
      </w:r>
      <w:r w:rsidR="00AB46A7" w:rsidRPr="00445E35">
        <w:rPr>
          <w:sz w:val="24"/>
          <w:szCs w:val="24"/>
        </w:rPr>
        <w:t>’</w:t>
      </w:r>
      <w:r w:rsidRPr="00445E35">
        <w:rPr>
          <w:sz w:val="24"/>
          <w:szCs w:val="24"/>
        </w:rPr>
        <w:t>s class. The DRA continuum and ECLAS offer further guidance on which strategies to introduce.</w:t>
      </w:r>
    </w:p>
    <w:p w14:paraId="624684EA" w14:textId="10F90FB5" w:rsidR="007D6691" w:rsidRPr="00445E35" w:rsidRDefault="00000000">
      <w:pPr>
        <w:spacing w:after="170"/>
        <w:rPr>
          <w:sz w:val="24"/>
          <w:szCs w:val="24"/>
        </w:rPr>
      </w:pPr>
      <w:r w:rsidRPr="00445E35">
        <w:rPr>
          <w:sz w:val="24"/>
          <w:szCs w:val="24"/>
        </w:rPr>
        <w:t xml:space="preserve">Strategies worth introducing in minilessons include, but </w:t>
      </w:r>
      <w:r w:rsidR="002D1917">
        <w:rPr>
          <w:sz w:val="24"/>
          <w:szCs w:val="24"/>
        </w:rPr>
        <w:t>are not</w:t>
      </w:r>
      <w:r w:rsidRPr="00445E35">
        <w:rPr>
          <w:sz w:val="24"/>
          <w:szCs w:val="24"/>
        </w:rPr>
        <w:t xml:space="preserve"> limited to:</w:t>
      </w:r>
    </w:p>
    <w:p w14:paraId="4665FD58" w14:textId="06DE2E9F" w:rsidR="007D6691" w:rsidRPr="00445E35" w:rsidRDefault="00000000">
      <w:pPr>
        <w:pStyle w:val="ListParagraph"/>
        <w:numPr>
          <w:ilvl w:val="0"/>
          <w:numId w:val="2"/>
        </w:numPr>
        <w:spacing w:after="80"/>
        <w:rPr>
          <w:sz w:val="24"/>
          <w:szCs w:val="24"/>
        </w:rPr>
      </w:pPr>
      <w:r w:rsidRPr="00445E35">
        <w:rPr>
          <w:sz w:val="24"/>
          <w:szCs w:val="24"/>
        </w:rPr>
        <w:t xml:space="preserve">Selecting </w:t>
      </w:r>
      <w:r w:rsidR="00AB46A7" w:rsidRPr="00445E35">
        <w:rPr>
          <w:sz w:val="24"/>
          <w:szCs w:val="24"/>
        </w:rPr>
        <w:t>“</w:t>
      </w:r>
      <w:r w:rsidRPr="00445E35">
        <w:rPr>
          <w:sz w:val="24"/>
          <w:szCs w:val="24"/>
        </w:rPr>
        <w:t>just right</w:t>
      </w:r>
      <w:r w:rsidR="00AB46A7" w:rsidRPr="00445E35">
        <w:rPr>
          <w:sz w:val="24"/>
          <w:szCs w:val="24"/>
        </w:rPr>
        <w:t>”</w:t>
      </w:r>
      <w:r w:rsidRPr="00445E35">
        <w:rPr>
          <w:sz w:val="24"/>
          <w:szCs w:val="24"/>
        </w:rPr>
        <w:t xml:space="preserve"> books</w:t>
      </w:r>
    </w:p>
    <w:p w14:paraId="51B4E7DE" w14:textId="77777777" w:rsidR="007D6691" w:rsidRPr="00445E35" w:rsidRDefault="00000000">
      <w:pPr>
        <w:pStyle w:val="ListParagraph"/>
        <w:numPr>
          <w:ilvl w:val="0"/>
          <w:numId w:val="2"/>
        </w:numPr>
        <w:spacing w:after="80"/>
        <w:rPr>
          <w:sz w:val="24"/>
          <w:szCs w:val="24"/>
        </w:rPr>
      </w:pPr>
      <w:r w:rsidRPr="00445E35">
        <w:rPr>
          <w:sz w:val="24"/>
          <w:szCs w:val="24"/>
        </w:rPr>
        <w:t>Setting and keeping personal reading deadlines</w:t>
      </w:r>
    </w:p>
    <w:p w14:paraId="243013C1" w14:textId="49605520" w:rsidR="007D6691" w:rsidRPr="00445E35" w:rsidRDefault="00000000">
      <w:pPr>
        <w:pStyle w:val="ListParagraph"/>
        <w:numPr>
          <w:ilvl w:val="0"/>
          <w:numId w:val="2"/>
        </w:numPr>
        <w:spacing w:after="80"/>
        <w:rPr>
          <w:sz w:val="24"/>
          <w:szCs w:val="24"/>
        </w:rPr>
      </w:pPr>
      <w:r w:rsidRPr="00445E35">
        <w:rPr>
          <w:sz w:val="24"/>
          <w:szCs w:val="24"/>
        </w:rPr>
        <w:t>Finding ways to get one</w:t>
      </w:r>
      <w:r w:rsidR="00AB46A7" w:rsidRPr="00445E35">
        <w:rPr>
          <w:sz w:val="24"/>
          <w:szCs w:val="24"/>
        </w:rPr>
        <w:t>’</w:t>
      </w:r>
      <w:r w:rsidRPr="00445E35">
        <w:rPr>
          <w:sz w:val="24"/>
          <w:szCs w:val="24"/>
        </w:rPr>
        <w:t>s best reading done</w:t>
      </w:r>
    </w:p>
    <w:p w14:paraId="6372A05D" w14:textId="77777777" w:rsidR="007D6691" w:rsidRPr="00445E35" w:rsidRDefault="00000000">
      <w:pPr>
        <w:pStyle w:val="ListParagraph"/>
        <w:numPr>
          <w:ilvl w:val="0"/>
          <w:numId w:val="2"/>
        </w:numPr>
        <w:spacing w:after="80"/>
        <w:rPr>
          <w:sz w:val="24"/>
          <w:szCs w:val="24"/>
        </w:rPr>
      </w:pPr>
      <w:r w:rsidRPr="00445E35">
        <w:rPr>
          <w:sz w:val="24"/>
          <w:szCs w:val="24"/>
        </w:rPr>
        <w:t>Knowing what to do before, during, and after reading</w:t>
      </w:r>
    </w:p>
    <w:p w14:paraId="3F7EF40A" w14:textId="77777777" w:rsidR="007D6691" w:rsidRPr="00445E35" w:rsidRDefault="00000000">
      <w:pPr>
        <w:pStyle w:val="ListParagraph"/>
        <w:numPr>
          <w:ilvl w:val="0"/>
          <w:numId w:val="2"/>
        </w:numPr>
        <w:spacing w:after="80"/>
        <w:rPr>
          <w:sz w:val="24"/>
          <w:szCs w:val="24"/>
        </w:rPr>
      </w:pPr>
      <w:r w:rsidRPr="00445E35">
        <w:rPr>
          <w:sz w:val="24"/>
          <w:szCs w:val="24"/>
        </w:rPr>
        <w:t>Retelling</w:t>
      </w:r>
    </w:p>
    <w:p w14:paraId="0464FED3" w14:textId="77777777" w:rsidR="007D6691" w:rsidRPr="00445E35" w:rsidRDefault="00000000">
      <w:pPr>
        <w:pStyle w:val="ListParagraph"/>
        <w:numPr>
          <w:ilvl w:val="0"/>
          <w:numId w:val="2"/>
        </w:numPr>
        <w:spacing w:after="80"/>
        <w:rPr>
          <w:sz w:val="24"/>
          <w:szCs w:val="24"/>
        </w:rPr>
      </w:pPr>
      <w:r w:rsidRPr="00445E35">
        <w:rPr>
          <w:sz w:val="24"/>
          <w:szCs w:val="24"/>
        </w:rPr>
        <w:t>Self-monitoring and self-correcting</w:t>
      </w:r>
    </w:p>
    <w:p w14:paraId="31909A4D" w14:textId="77777777" w:rsidR="007D6691" w:rsidRPr="00445E35" w:rsidRDefault="00000000">
      <w:pPr>
        <w:pStyle w:val="ListParagraph"/>
        <w:numPr>
          <w:ilvl w:val="0"/>
          <w:numId w:val="2"/>
        </w:numPr>
        <w:spacing w:after="80"/>
        <w:rPr>
          <w:sz w:val="24"/>
          <w:szCs w:val="24"/>
        </w:rPr>
      </w:pPr>
      <w:r w:rsidRPr="00445E35">
        <w:rPr>
          <w:sz w:val="24"/>
          <w:szCs w:val="24"/>
        </w:rPr>
        <w:t>Sampling a text to find specific information</w:t>
      </w:r>
    </w:p>
    <w:p w14:paraId="137C57EA" w14:textId="77777777" w:rsidR="007D6691" w:rsidRPr="00445E35" w:rsidRDefault="00000000">
      <w:pPr>
        <w:pStyle w:val="ListParagraph"/>
        <w:numPr>
          <w:ilvl w:val="0"/>
          <w:numId w:val="2"/>
        </w:numPr>
        <w:spacing w:after="80"/>
        <w:rPr>
          <w:sz w:val="24"/>
          <w:szCs w:val="24"/>
        </w:rPr>
      </w:pPr>
      <w:r w:rsidRPr="00445E35">
        <w:rPr>
          <w:sz w:val="24"/>
          <w:szCs w:val="24"/>
        </w:rPr>
        <w:t>Making and confirming predictions</w:t>
      </w:r>
    </w:p>
    <w:p w14:paraId="24455A9D" w14:textId="77777777" w:rsidR="007D6691" w:rsidRPr="00445E35" w:rsidRDefault="00000000">
      <w:pPr>
        <w:pStyle w:val="ListParagraph"/>
        <w:numPr>
          <w:ilvl w:val="0"/>
          <w:numId w:val="2"/>
        </w:numPr>
        <w:spacing w:after="80"/>
        <w:rPr>
          <w:sz w:val="24"/>
          <w:szCs w:val="24"/>
        </w:rPr>
      </w:pPr>
      <w:r w:rsidRPr="00445E35">
        <w:rPr>
          <w:sz w:val="24"/>
          <w:szCs w:val="24"/>
        </w:rPr>
        <w:t>Reading punctuation</w:t>
      </w:r>
    </w:p>
    <w:p w14:paraId="13B21221" w14:textId="77777777" w:rsidR="007D6691" w:rsidRPr="00445E35" w:rsidRDefault="00000000">
      <w:pPr>
        <w:pStyle w:val="ListParagraph"/>
        <w:numPr>
          <w:ilvl w:val="0"/>
          <w:numId w:val="2"/>
        </w:numPr>
        <w:spacing w:after="80"/>
        <w:rPr>
          <w:sz w:val="24"/>
          <w:szCs w:val="24"/>
        </w:rPr>
      </w:pPr>
      <w:r w:rsidRPr="00445E35">
        <w:rPr>
          <w:sz w:val="24"/>
          <w:szCs w:val="24"/>
        </w:rPr>
        <w:t>Reading with expression</w:t>
      </w:r>
    </w:p>
    <w:p w14:paraId="316E2E57" w14:textId="77777777" w:rsidR="007D6691" w:rsidRPr="00445E35" w:rsidRDefault="00000000">
      <w:pPr>
        <w:pStyle w:val="ListParagraph"/>
        <w:numPr>
          <w:ilvl w:val="0"/>
          <w:numId w:val="2"/>
        </w:numPr>
        <w:spacing w:after="80"/>
        <w:rPr>
          <w:sz w:val="24"/>
          <w:szCs w:val="24"/>
        </w:rPr>
      </w:pPr>
      <w:r w:rsidRPr="00445E35">
        <w:rPr>
          <w:sz w:val="24"/>
          <w:szCs w:val="24"/>
        </w:rPr>
        <w:t>Noting and reading dialogue</w:t>
      </w:r>
    </w:p>
    <w:p w14:paraId="6AF49BD7" w14:textId="77777777" w:rsidR="007D6691" w:rsidRPr="00445E35" w:rsidRDefault="00000000">
      <w:pPr>
        <w:pStyle w:val="ListParagraph"/>
        <w:numPr>
          <w:ilvl w:val="0"/>
          <w:numId w:val="2"/>
        </w:numPr>
        <w:spacing w:after="80"/>
        <w:rPr>
          <w:sz w:val="24"/>
          <w:szCs w:val="24"/>
        </w:rPr>
      </w:pPr>
      <w:r w:rsidRPr="00445E35">
        <w:rPr>
          <w:sz w:val="24"/>
          <w:szCs w:val="24"/>
        </w:rPr>
        <w:t>Conveying meaning through intonation, phrasing, and pacing</w:t>
      </w:r>
    </w:p>
    <w:p w14:paraId="450B77F3" w14:textId="77777777" w:rsidR="007D6691" w:rsidRPr="00445E35" w:rsidRDefault="00000000">
      <w:pPr>
        <w:pStyle w:val="ListParagraph"/>
        <w:numPr>
          <w:ilvl w:val="0"/>
          <w:numId w:val="2"/>
        </w:numPr>
        <w:spacing w:after="80"/>
        <w:rPr>
          <w:sz w:val="24"/>
          <w:szCs w:val="24"/>
        </w:rPr>
      </w:pPr>
      <w:r w:rsidRPr="00445E35">
        <w:rPr>
          <w:sz w:val="24"/>
          <w:szCs w:val="24"/>
        </w:rPr>
        <w:t>Identifying story events and their sequence</w:t>
      </w:r>
    </w:p>
    <w:p w14:paraId="64056E08" w14:textId="77777777" w:rsidR="007D6691" w:rsidRPr="00445E35" w:rsidRDefault="00000000">
      <w:pPr>
        <w:pStyle w:val="ListParagraph"/>
        <w:numPr>
          <w:ilvl w:val="0"/>
          <w:numId w:val="2"/>
        </w:numPr>
        <w:spacing w:after="80"/>
        <w:rPr>
          <w:sz w:val="24"/>
          <w:szCs w:val="24"/>
        </w:rPr>
      </w:pPr>
      <w:r w:rsidRPr="00445E35">
        <w:rPr>
          <w:sz w:val="24"/>
          <w:szCs w:val="24"/>
        </w:rPr>
        <w:t>Using context clues to problem-solve, and confirming those attempts</w:t>
      </w:r>
    </w:p>
    <w:p w14:paraId="3F5B110F" w14:textId="77777777" w:rsidR="007D6691" w:rsidRPr="00445E35" w:rsidRDefault="00000000">
      <w:pPr>
        <w:pStyle w:val="ListParagraph"/>
        <w:numPr>
          <w:ilvl w:val="0"/>
          <w:numId w:val="2"/>
        </w:numPr>
        <w:spacing w:after="80"/>
        <w:rPr>
          <w:sz w:val="24"/>
          <w:szCs w:val="24"/>
        </w:rPr>
      </w:pPr>
      <w:r w:rsidRPr="00445E35">
        <w:rPr>
          <w:sz w:val="24"/>
          <w:szCs w:val="24"/>
        </w:rPr>
        <w:t>Understanding conventions of grammar and spelling</w:t>
      </w:r>
    </w:p>
    <w:p w14:paraId="23AA325C" w14:textId="3950EA85" w:rsidR="007D6691" w:rsidRPr="00445E35" w:rsidRDefault="00000000">
      <w:pPr>
        <w:spacing w:after="170"/>
        <w:rPr>
          <w:sz w:val="24"/>
          <w:szCs w:val="24"/>
        </w:rPr>
      </w:pPr>
      <w:r w:rsidRPr="00445E35">
        <w:rPr>
          <w:sz w:val="24"/>
          <w:szCs w:val="24"/>
        </w:rPr>
        <w:t>Beyond this list, any strategy described in Mosaic of Thought (Keene and Zimmerman</w:t>
      </w:r>
      <w:r w:rsidR="002D1917">
        <w:rPr>
          <w:sz w:val="24"/>
          <w:szCs w:val="24"/>
        </w:rPr>
        <w:t>;</w:t>
      </w:r>
      <w:r w:rsidRPr="00445E35">
        <w:rPr>
          <w:sz w:val="24"/>
          <w:szCs w:val="24"/>
        </w:rPr>
        <w:t xml:space="preserve"> Heinemann, 1997) or Strategies That Work (Harvey and Goudvis</w:t>
      </w:r>
      <w:r w:rsidR="002D1917">
        <w:rPr>
          <w:sz w:val="24"/>
          <w:szCs w:val="24"/>
        </w:rPr>
        <w:t>;</w:t>
      </w:r>
      <w:r w:rsidRPr="00445E35">
        <w:rPr>
          <w:sz w:val="24"/>
          <w:szCs w:val="24"/>
        </w:rPr>
        <w:t xml:space="preserve"> Stenhouse Publishers, 2000) </w:t>
      </w:r>
      <w:r w:rsidRPr="00445E35">
        <w:rPr>
          <w:sz w:val="24"/>
          <w:szCs w:val="24"/>
        </w:rPr>
        <w:lastRenderedPageBreak/>
        <w:t>applies just as well here: making connections, questioning, visualizing, inferring, determining importance, synthesizing, and self-monitoring.</w:t>
      </w:r>
    </w:p>
    <w:p w14:paraId="535AB8F4" w14:textId="77777777" w:rsidR="007D6691" w:rsidRPr="00445E35" w:rsidRDefault="00000000">
      <w:pPr>
        <w:spacing w:after="170"/>
        <w:rPr>
          <w:sz w:val="24"/>
          <w:szCs w:val="24"/>
        </w:rPr>
      </w:pPr>
      <w:r w:rsidRPr="00445E35">
        <w:rPr>
          <w:sz w:val="24"/>
          <w:szCs w:val="24"/>
        </w:rPr>
        <w:t>Second-language readers may benefit from practicing:</w:t>
      </w:r>
    </w:p>
    <w:p w14:paraId="5A76580F" w14:textId="77777777" w:rsidR="007D6691" w:rsidRPr="00445E35" w:rsidRDefault="00000000">
      <w:pPr>
        <w:pStyle w:val="ListParagraph"/>
        <w:numPr>
          <w:ilvl w:val="0"/>
          <w:numId w:val="2"/>
        </w:numPr>
        <w:spacing w:after="80"/>
        <w:rPr>
          <w:sz w:val="24"/>
          <w:szCs w:val="24"/>
        </w:rPr>
      </w:pPr>
      <w:r w:rsidRPr="00445E35">
        <w:rPr>
          <w:sz w:val="24"/>
          <w:szCs w:val="24"/>
        </w:rPr>
        <w:t>Pre-reading conferences that introduce vocabulary and build background knowledge about unfamiliar content, events, or character actions — anything culturally unfamiliar to the reader</w:t>
      </w:r>
    </w:p>
    <w:p w14:paraId="091D151D" w14:textId="77777777" w:rsidR="007D6691" w:rsidRPr="00445E35" w:rsidRDefault="00000000">
      <w:pPr>
        <w:pStyle w:val="ListParagraph"/>
        <w:numPr>
          <w:ilvl w:val="0"/>
          <w:numId w:val="2"/>
        </w:numPr>
        <w:spacing w:after="80"/>
        <w:rPr>
          <w:sz w:val="24"/>
          <w:szCs w:val="24"/>
        </w:rPr>
      </w:pPr>
      <w:r w:rsidRPr="00445E35">
        <w:rPr>
          <w:sz w:val="24"/>
          <w:szCs w:val="24"/>
        </w:rPr>
        <w:t>Using a teacher-provided preview or anticipation guide to support comprehension</w:t>
      </w:r>
    </w:p>
    <w:p w14:paraId="3BBFAEF6" w14:textId="4BAFBBB6" w:rsidR="007D6691" w:rsidRPr="00445E35" w:rsidRDefault="00000000">
      <w:pPr>
        <w:pStyle w:val="ListParagraph"/>
        <w:numPr>
          <w:ilvl w:val="0"/>
          <w:numId w:val="2"/>
        </w:numPr>
        <w:spacing w:after="80"/>
        <w:rPr>
          <w:sz w:val="24"/>
          <w:szCs w:val="24"/>
        </w:rPr>
      </w:pPr>
      <w:r w:rsidRPr="00445E35">
        <w:rPr>
          <w:sz w:val="24"/>
          <w:szCs w:val="24"/>
        </w:rPr>
        <w:t xml:space="preserve">Word-recognition strategies, such as using context to infer meaning, transferring native-language knowledge to decode an English word, or using a Franklin Electronic Dictionary to confirm a </w:t>
      </w:r>
      <w:r w:rsidR="00DA112B" w:rsidRPr="00445E35">
        <w:rPr>
          <w:sz w:val="24"/>
          <w:szCs w:val="24"/>
        </w:rPr>
        <w:t>word’s</w:t>
      </w:r>
      <w:r w:rsidRPr="00445E35">
        <w:rPr>
          <w:sz w:val="24"/>
          <w:szCs w:val="24"/>
        </w:rPr>
        <w:t xml:space="preserve"> meaning in their native language</w:t>
      </w:r>
    </w:p>
    <w:p w14:paraId="43A7DA66" w14:textId="640610BD" w:rsidR="007D6691" w:rsidRPr="00445E35" w:rsidRDefault="00000000">
      <w:pPr>
        <w:pStyle w:val="ListParagraph"/>
        <w:numPr>
          <w:ilvl w:val="0"/>
          <w:numId w:val="2"/>
        </w:numPr>
        <w:spacing w:after="80"/>
        <w:rPr>
          <w:sz w:val="24"/>
          <w:szCs w:val="24"/>
        </w:rPr>
      </w:pPr>
      <w:r w:rsidRPr="00445E35">
        <w:rPr>
          <w:sz w:val="24"/>
          <w:szCs w:val="24"/>
        </w:rPr>
        <w:t xml:space="preserve">Comprehension strategies used by second-language readers, such as scanning illustrations to confirm understanding, retelling to a partner for feedback, checking regularly with a peer or adult, or simply asking when something </w:t>
      </w:r>
      <w:r w:rsidR="002D1917">
        <w:rPr>
          <w:sz w:val="24"/>
          <w:szCs w:val="24"/>
        </w:rPr>
        <w:t>is not</w:t>
      </w:r>
      <w:r w:rsidRPr="00445E35">
        <w:rPr>
          <w:sz w:val="24"/>
          <w:szCs w:val="24"/>
        </w:rPr>
        <w:t xml:space="preserve"> clear</w:t>
      </w:r>
    </w:p>
    <w:p w14:paraId="19725C64" w14:textId="77777777" w:rsidR="007D6691" w:rsidRPr="00445E35" w:rsidRDefault="00000000">
      <w:pPr>
        <w:spacing w:after="170"/>
        <w:rPr>
          <w:sz w:val="24"/>
          <w:szCs w:val="24"/>
        </w:rPr>
      </w:pPr>
      <w:r w:rsidRPr="00445E35">
        <w:rPr>
          <w:sz w:val="24"/>
          <w:szCs w:val="24"/>
        </w:rPr>
        <w:t>Ongoing assessment of individual readers is what makes it possible to plan well for the whole class, small groups, and individual students alike. A sample planning guide for strategy lessons follows below.</w:t>
      </w:r>
    </w:p>
    <w:p w14:paraId="534F19EE" w14:textId="77777777" w:rsidR="007D6691" w:rsidRDefault="00000000">
      <w:pPr>
        <w:pStyle w:val="Heading2"/>
        <w:spacing w:before="240" w:after="110"/>
      </w:pPr>
      <w:r>
        <w:t>Sample Strategy Lesson Planning Guide</w:t>
      </w:r>
    </w:p>
    <w:p w14:paraId="1CA2A2BE" w14:textId="17B5D06D" w:rsidR="007D6691" w:rsidRPr="00445E35" w:rsidRDefault="00000000">
      <w:pPr>
        <w:pStyle w:val="ListParagraph"/>
        <w:numPr>
          <w:ilvl w:val="0"/>
          <w:numId w:val="2"/>
        </w:numPr>
        <w:spacing w:after="100"/>
        <w:rPr>
          <w:sz w:val="24"/>
          <w:szCs w:val="24"/>
        </w:rPr>
      </w:pPr>
      <w:r w:rsidRPr="00445E35">
        <w:rPr>
          <w:b/>
          <w:bCs/>
          <w:sz w:val="24"/>
          <w:szCs w:val="24"/>
        </w:rPr>
        <w:t>Materials:</w:t>
      </w:r>
      <w:r w:rsidRPr="00445E35">
        <w:rPr>
          <w:sz w:val="24"/>
          <w:szCs w:val="24"/>
        </w:rPr>
        <w:t xml:space="preserve"> Chosen based on prior lessons, </w:t>
      </w:r>
      <w:r w:rsidR="00DA112B" w:rsidRPr="00445E35">
        <w:rPr>
          <w:sz w:val="24"/>
          <w:szCs w:val="24"/>
        </w:rPr>
        <w:t>students’</w:t>
      </w:r>
      <w:r w:rsidRPr="00445E35">
        <w:rPr>
          <w:sz w:val="24"/>
          <w:szCs w:val="24"/>
        </w:rPr>
        <w:t xml:space="preserve"> needs, and the specific features of the text that support the target strategy.</w:t>
      </w:r>
    </w:p>
    <w:p w14:paraId="264A205A" w14:textId="6E2E3086" w:rsidR="007D6691" w:rsidRPr="00445E35" w:rsidRDefault="00000000">
      <w:pPr>
        <w:pStyle w:val="ListParagraph"/>
        <w:numPr>
          <w:ilvl w:val="0"/>
          <w:numId w:val="2"/>
        </w:numPr>
        <w:spacing w:after="100"/>
        <w:rPr>
          <w:sz w:val="24"/>
          <w:szCs w:val="24"/>
        </w:rPr>
      </w:pPr>
      <w:r w:rsidRPr="00445E35">
        <w:rPr>
          <w:b/>
          <w:bCs/>
          <w:sz w:val="24"/>
          <w:szCs w:val="24"/>
        </w:rPr>
        <w:t>Introduction:</w:t>
      </w:r>
      <w:r w:rsidRPr="00445E35">
        <w:rPr>
          <w:sz w:val="24"/>
          <w:szCs w:val="24"/>
        </w:rPr>
        <w:t xml:space="preserve"> States the purpose and expectations of the lesson explicitly, building on prior lessons. The focus stays on strategy, not content</w:t>
      </w:r>
      <w:r w:rsidR="00AB46A7" w:rsidRPr="00445E35">
        <w:rPr>
          <w:sz w:val="24"/>
          <w:szCs w:val="24"/>
        </w:rPr>
        <w:t>—</w:t>
      </w:r>
      <w:r w:rsidRPr="00445E35">
        <w:rPr>
          <w:sz w:val="24"/>
          <w:szCs w:val="24"/>
        </w:rPr>
        <w:t>what good readers do when they use this strategy.</w:t>
      </w:r>
    </w:p>
    <w:p w14:paraId="04C7E18F" w14:textId="77777777" w:rsidR="007D6691" w:rsidRPr="00445E35" w:rsidRDefault="00000000">
      <w:pPr>
        <w:pStyle w:val="ListParagraph"/>
        <w:numPr>
          <w:ilvl w:val="0"/>
          <w:numId w:val="2"/>
        </w:numPr>
        <w:spacing w:after="100"/>
        <w:rPr>
          <w:sz w:val="24"/>
          <w:szCs w:val="24"/>
        </w:rPr>
      </w:pPr>
      <w:r w:rsidRPr="00445E35">
        <w:rPr>
          <w:b/>
          <w:bCs/>
          <w:sz w:val="24"/>
          <w:szCs w:val="24"/>
        </w:rPr>
        <w:t>Demonstration:</w:t>
      </w:r>
      <w:r w:rsidRPr="00445E35">
        <w:rPr>
          <w:sz w:val="24"/>
          <w:szCs w:val="24"/>
        </w:rPr>
        <w:t xml:space="preserve"> At planned stopping points, the teacher models applying the strategy by thinking aloud.</w:t>
      </w:r>
    </w:p>
    <w:p w14:paraId="0324DBA8" w14:textId="1B87D228" w:rsidR="007D6691" w:rsidRPr="00445E35" w:rsidRDefault="00000000">
      <w:pPr>
        <w:pStyle w:val="ListParagraph"/>
        <w:numPr>
          <w:ilvl w:val="0"/>
          <w:numId w:val="2"/>
        </w:numPr>
        <w:spacing w:after="100"/>
        <w:rPr>
          <w:sz w:val="24"/>
          <w:szCs w:val="24"/>
        </w:rPr>
      </w:pPr>
      <w:r w:rsidRPr="00445E35">
        <w:rPr>
          <w:b/>
          <w:bCs/>
          <w:sz w:val="24"/>
          <w:szCs w:val="24"/>
        </w:rPr>
        <w:t>Guided Practice:</w:t>
      </w:r>
      <w:r w:rsidRPr="00445E35">
        <w:rPr>
          <w:sz w:val="24"/>
          <w:szCs w:val="24"/>
        </w:rPr>
        <w:t xml:space="preserve"> In partnerships or small groups, students apply the strategy to a chosen text while the teacher listens in, prompts, and assesses, naming the strategy as </w:t>
      </w:r>
      <w:r w:rsidR="002D1917">
        <w:rPr>
          <w:sz w:val="24"/>
          <w:szCs w:val="24"/>
        </w:rPr>
        <w:t>it is</w:t>
      </w:r>
      <w:r w:rsidRPr="00445E35">
        <w:rPr>
          <w:sz w:val="24"/>
          <w:szCs w:val="24"/>
        </w:rPr>
        <w:t xml:space="preserve"> observed.</w:t>
      </w:r>
    </w:p>
    <w:p w14:paraId="380B720E" w14:textId="77777777" w:rsidR="007D6691" w:rsidRPr="00445E35" w:rsidRDefault="00000000">
      <w:pPr>
        <w:pStyle w:val="ListParagraph"/>
        <w:numPr>
          <w:ilvl w:val="0"/>
          <w:numId w:val="2"/>
        </w:numPr>
        <w:spacing w:after="100"/>
        <w:rPr>
          <w:sz w:val="24"/>
          <w:szCs w:val="24"/>
        </w:rPr>
      </w:pPr>
      <w:r w:rsidRPr="00445E35">
        <w:rPr>
          <w:b/>
          <w:bCs/>
          <w:sz w:val="24"/>
          <w:szCs w:val="24"/>
        </w:rPr>
        <w:t>Independent Practice:</w:t>
      </w:r>
      <w:r w:rsidRPr="00445E35">
        <w:rPr>
          <w:sz w:val="24"/>
          <w:szCs w:val="24"/>
        </w:rPr>
        <w:t xml:space="preserve"> The teacher explains how the strategy applies to independent reading, then assesses individual application through conferring and observation.</w:t>
      </w:r>
    </w:p>
    <w:p w14:paraId="2A235B81" w14:textId="77777777" w:rsidR="007D6691" w:rsidRPr="00445E35" w:rsidRDefault="00000000">
      <w:pPr>
        <w:pStyle w:val="ListParagraph"/>
        <w:numPr>
          <w:ilvl w:val="0"/>
          <w:numId w:val="2"/>
        </w:numPr>
        <w:spacing w:after="100"/>
        <w:rPr>
          <w:sz w:val="24"/>
          <w:szCs w:val="24"/>
        </w:rPr>
      </w:pPr>
      <w:r w:rsidRPr="00445E35">
        <w:rPr>
          <w:b/>
          <w:bCs/>
          <w:sz w:val="24"/>
          <w:szCs w:val="24"/>
        </w:rPr>
        <w:t>Whole Class Share:</w:t>
      </w:r>
      <w:r w:rsidRPr="00445E35">
        <w:rPr>
          <w:sz w:val="24"/>
          <w:szCs w:val="24"/>
        </w:rPr>
        <w:t xml:space="preserve"> Selected students share successful use of the strategy; others share confusion and talk through their own strategy use and its effect on comprehension.</w:t>
      </w:r>
    </w:p>
    <w:p w14:paraId="297A3B3B" w14:textId="2F7B98CA" w:rsidR="007D6691" w:rsidRPr="00445E35" w:rsidRDefault="00000000">
      <w:pPr>
        <w:pStyle w:val="ListParagraph"/>
        <w:numPr>
          <w:ilvl w:val="0"/>
          <w:numId w:val="2"/>
        </w:numPr>
        <w:spacing w:after="100"/>
        <w:rPr>
          <w:sz w:val="24"/>
          <w:szCs w:val="24"/>
        </w:rPr>
      </w:pPr>
      <w:r w:rsidRPr="00445E35">
        <w:rPr>
          <w:b/>
          <w:bCs/>
          <w:sz w:val="24"/>
          <w:szCs w:val="24"/>
        </w:rPr>
        <w:t>Application of the Strategy:</w:t>
      </w:r>
      <w:r w:rsidRPr="00445E35">
        <w:rPr>
          <w:sz w:val="24"/>
          <w:szCs w:val="24"/>
        </w:rPr>
        <w:t xml:space="preserve"> Once students show they understand a strategy, the teacher plans for applying it to other genres and more challenging text — in shared reading, guided reading, and </w:t>
      </w:r>
      <w:r w:rsidR="00DA112B" w:rsidRPr="00445E35">
        <w:rPr>
          <w:sz w:val="24"/>
          <w:szCs w:val="24"/>
        </w:rPr>
        <w:t>writers’</w:t>
      </w:r>
      <w:r w:rsidRPr="00445E35">
        <w:rPr>
          <w:sz w:val="24"/>
          <w:szCs w:val="24"/>
        </w:rPr>
        <w:t xml:space="preserve"> workshop alike.</w:t>
      </w:r>
    </w:p>
    <w:p w14:paraId="513F1854" w14:textId="77777777" w:rsidR="007D6691" w:rsidRDefault="00000000">
      <w:pPr>
        <w:pStyle w:val="Heading2"/>
        <w:spacing w:before="240" w:after="110"/>
      </w:pPr>
      <w:r>
        <w:t>The Range of Strategies Proficient Readers Use</w:t>
      </w:r>
    </w:p>
    <w:p w14:paraId="7C953CCF" w14:textId="62BEB7A9" w:rsidR="007D6691" w:rsidRPr="00445E35" w:rsidRDefault="00000000">
      <w:pPr>
        <w:pStyle w:val="ListParagraph"/>
        <w:numPr>
          <w:ilvl w:val="0"/>
          <w:numId w:val="2"/>
        </w:numPr>
        <w:spacing w:after="100"/>
        <w:rPr>
          <w:sz w:val="24"/>
          <w:szCs w:val="24"/>
        </w:rPr>
      </w:pPr>
      <w:r w:rsidRPr="00445E35">
        <w:rPr>
          <w:b/>
          <w:bCs/>
          <w:sz w:val="24"/>
          <w:szCs w:val="24"/>
        </w:rPr>
        <w:t>Making connections between prior knowledge and the text —</w:t>
      </w:r>
      <w:r w:rsidRPr="00445E35">
        <w:rPr>
          <w:sz w:val="24"/>
          <w:szCs w:val="24"/>
        </w:rPr>
        <w:t xml:space="preserve"> readers pay closer attention when they relate to what </w:t>
      </w:r>
      <w:r w:rsidR="002D1917">
        <w:rPr>
          <w:sz w:val="24"/>
          <w:szCs w:val="24"/>
        </w:rPr>
        <w:t>they are</w:t>
      </w:r>
      <w:r w:rsidRPr="00445E35">
        <w:rPr>
          <w:sz w:val="24"/>
          <w:szCs w:val="24"/>
        </w:rPr>
        <w:t xml:space="preserve"> reading</w:t>
      </w:r>
      <w:r w:rsidR="00DA112B" w:rsidRPr="00445E35">
        <w:rPr>
          <w:sz w:val="24"/>
          <w:szCs w:val="24"/>
        </w:rPr>
        <w:t>. While</w:t>
      </w:r>
      <w:r w:rsidRPr="00445E35">
        <w:rPr>
          <w:sz w:val="24"/>
          <w:szCs w:val="24"/>
        </w:rPr>
        <w:t xml:space="preserve"> they naturally bring their own experience to a text, they comprehend better when they actively think about how the text connects to their lives and the wider world.</w:t>
      </w:r>
    </w:p>
    <w:p w14:paraId="044AB96E" w14:textId="77777777" w:rsidR="007D6691" w:rsidRPr="00445E35" w:rsidRDefault="00000000">
      <w:pPr>
        <w:pStyle w:val="ListParagraph"/>
        <w:numPr>
          <w:ilvl w:val="0"/>
          <w:numId w:val="2"/>
        </w:numPr>
        <w:spacing w:after="100"/>
        <w:rPr>
          <w:sz w:val="24"/>
          <w:szCs w:val="24"/>
        </w:rPr>
      </w:pPr>
      <w:r w:rsidRPr="00445E35">
        <w:rPr>
          <w:b/>
          <w:bCs/>
          <w:sz w:val="24"/>
          <w:szCs w:val="24"/>
        </w:rPr>
        <w:lastRenderedPageBreak/>
        <w:t>Asking questions —</w:t>
      </w:r>
      <w:r w:rsidRPr="00445E35">
        <w:rPr>
          <w:sz w:val="24"/>
          <w:szCs w:val="24"/>
        </w:rPr>
        <w:t xml:space="preserve"> questioning is what keeps a reader engaged, clarifying understanding and pushing meaning-making forward. It sits at the heart of thoughtful reading.</w:t>
      </w:r>
    </w:p>
    <w:p w14:paraId="41B8578D" w14:textId="77777777" w:rsidR="007D6691" w:rsidRPr="00445E35" w:rsidRDefault="00000000">
      <w:pPr>
        <w:pStyle w:val="ListParagraph"/>
        <w:numPr>
          <w:ilvl w:val="0"/>
          <w:numId w:val="2"/>
        </w:numPr>
        <w:spacing w:after="100"/>
        <w:rPr>
          <w:sz w:val="24"/>
          <w:szCs w:val="24"/>
        </w:rPr>
      </w:pPr>
      <w:r w:rsidRPr="00445E35">
        <w:rPr>
          <w:b/>
          <w:bCs/>
          <w:sz w:val="24"/>
          <w:szCs w:val="24"/>
        </w:rPr>
        <w:t>Visualizing —</w:t>
      </w:r>
      <w:r w:rsidRPr="00445E35">
        <w:rPr>
          <w:sz w:val="24"/>
          <w:szCs w:val="24"/>
        </w:rPr>
        <w:t xml:space="preserve"> active readers build mental images from the words on the page, and those images sharpen their understanding.</w:t>
      </w:r>
    </w:p>
    <w:p w14:paraId="5803849A" w14:textId="0DEED86C" w:rsidR="007D6691" w:rsidRPr="00445E35" w:rsidRDefault="00000000">
      <w:pPr>
        <w:pStyle w:val="ListParagraph"/>
        <w:numPr>
          <w:ilvl w:val="0"/>
          <w:numId w:val="2"/>
        </w:numPr>
        <w:spacing w:after="100"/>
        <w:rPr>
          <w:sz w:val="24"/>
          <w:szCs w:val="24"/>
        </w:rPr>
      </w:pPr>
      <w:r w:rsidRPr="00445E35">
        <w:rPr>
          <w:b/>
          <w:bCs/>
          <w:sz w:val="24"/>
          <w:szCs w:val="24"/>
        </w:rPr>
        <w:t>Drawing inferences —</w:t>
      </w:r>
      <w:r w:rsidRPr="00445E35">
        <w:rPr>
          <w:sz w:val="24"/>
          <w:szCs w:val="24"/>
        </w:rPr>
        <w:t xml:space="preserve"> inference sits at the intersection of what a reader already knows, the clues a text offers, and a forward-looking judgment about theme or </w:t>
      </w:r>
      <w:r w:rsidR="002D1917">
        <w:rPr>
          <w:sz w:val="24"/>
          <w:szCs w:val="24"/>
        </w:rPr>
        <w:t>what is</w:t>
      </w:r>
      <w:r w:rsidRPr="00445E35">
        <w:rPr>
          <w:sz w:val="24"/>
          <w:szCs w:val="24"/>
        </w:rPr>
        <w:t xml:space="preserve"> coming next.</w:t>
      </w:r>
    </w:p>
    <w:p w14:paraId="1A02F39F" w14:textId="721AAF68" w:rsidR="007D6691" w:rsidRPr="00445E35" w:rsidRDefault="00000000">
      <w:pPr>
        <w:pStyle w:val="ListParagraph"/>
        <w:numPr>
          <w:ilvl w:val="0"/>
          <w:numId w:val="2"/>
        </w:numPr>
        <w:spacing w:after="100"/>
        <w:rPr>
          <w:sz w:val="24"/>
          <w:szCs w:val="24"/>
        </w:rPr>
      </w:pPr>
      <w:r w:rsidRPr="00445E35">
        <w:rPr>
          <w:b/>
          <w:bCs/>
          <w:sz w:val="24"/>
          <w:szCs w:val="24"/>
        </w:rPr>
        <w:t>Determining important ideas —</w:t>
      </w:r>
      <w:r w:rsidRPr="00445E35">
        <w:rPr>
          <w:sz w:val="24"/>
          <w:szCs w:val="24"/>
        </w:rPr>
        <w:t xml:space="preserve"> thoughtful readers grasp </w:t>
      </w:r>
      <w:r w:rsidR="002D1917">
        <w:rPr>
          <w:sz w:val="24"/>
          <w:szCs w:val="24"/>
        </w:rPr>
        <w:t>what is</w:t>
      </w:r>
      <w:r w:rsidRPr="00445E35">
        <w:rPr>
          <w:sz w:val="24"/>
          <w:szCs w:val="24"/>
        </w:rPr>
        <w:t xml:space="preserve"> essential, separating central ideas from less important details.</w:t>
      </w:r>
    </w:p>
    <w:p w14:paraId="7E48CEE9" w14:textId="77777777" w:rsidR="007D6691" w:rsidRPr="00445E35" w:rsidRDefault="00000000">
      <w:pPr>
        <w:pStyle w:val="ListParagraph"/>
        <w:numPr>
          <w:ilvl w:val="0"/>
          <w:numId w:val="2"/>
        </w:numPr>
        <w:spacing w:after="100"/>
        <w:rPr>
          <w:sz w:val="24"/>
          <w:szCs w:val="24"/>
        </w:rPr>
      </w:pPr>
      <w:r w:rsidRPr="00445E35">
        <w:rPr>
          <w:b/>
          <w:bCs/>
          <w:sz w:val="24"/>
          <w:szCs w:val="24"/>
        </w:rPr>
        <w:t>Synthesizing information —</w:t>
      </w:r>
      <w:r w:rsidRPr="00445E35">
        <w:rPr>
          <w:sz w:val="24"/>
          <w:szCs w:val="24"/>
        </w:rPr>
        <w:t xml:space="preserve"> synthesis combines new information with existing knowledge into an original idea or interpretation.</w:t>
      </w:r>
    </w:p>
    <w:p w14:paraId="4A36AAAB" w14:textId="04B18F7B" w:rsidR="007D6691" w:rsidRPr="00445E35" w:rsidRDefault="00000000">
      <w:pPr>
        <w:pStyle w:val="ListParagraph"/>
        <w:numPr>
          <w:ilvl w:val="0"/>
          <w:numId w:val="2"/>
        </w:numPr>
        <w:spacing w:after="100"/>
        <w:rPr>
          <w:sz w:val="24"/>
          <w:szCs w:val="24"/>
        </w:rPr>
      </w:pPr>
      <w:r w:rsidRPr="00445E35">
        <w:rPr>
          <w:b/>
          <w:bCs/>
          <w:sz w:val="24"/>
          <w:szCs w:val="24"/>
        </w:rPr>
        <w:t>Reviewing —</w:t>
      </w:r>
      <w:r w:rsidRPr="00445E35">
        <w:rPr>
          <w:sz w:val="24"/>
          <w:szCs w:val="24"/>
        </w:rPr>
        <w:t xml:space="preserve"> sorting and sifting through </w:t>
      </w:r>
      <w:r w:rsidR="002D1917">
        <w:rPr>
          <w:sz w:val="24"/>
          <w:szCs w:val="24"/>
        </w:rPr>
        <w:t>what is</w:t>
      </w:r>
      <w:r w:rsidRPr="00445E35">
        <w:rPr>
          <w:sz w:val="24"/>
          <w:szCs w:val="24"/>
        </w:rPr>
        <w:t xml:space="preserve"> important can surface new insight and change how a reader is thinking.</w:t>
      </w:r>
    </w:p>
    <w:p w14:paraId="2E3E3CDC" w14:textId="282DE62F" w:rsidR="007D6691" w:rsidRPr="00445E35" w:rsidRDefault="00000000">
      <w:pPr>
        <w:pStyle w:val="ListParagraph"/>
        <w:numPr>
          <w:ilvl w:val="0"/>
          <w:numId w:val="2"/>
        </w:numPr>
        <w:spacing w:after="100"/>
        <w:rPr>
          <w:sz w:val="24"/>
          <w:szCs w:val="24"/>
        </w:rPr>
      </w:pPr>
      <w:r w:rsidRPr="00445E35">
        <w:rPr>
          <w:b/>
          <w:bCs/>
          <w:sz w:val="24"/>
          <w:szCs w:val="24"/>
        </w:rPr>
        <w:t>Repairing understanding —</w:t>
      </w:r>
      <w:r w:rsidRPr="00445E35">
        <w:rPr>
          <w:sz w:val="24"/>
          <w:szCs w:val="24"/>
        </w:rPr>
        <w:t xml:space="preserve"> when confusion breaks down meaning, readers stop and clarify, drawing on a range of </w:t>
      </w:r>
      <w:r w:rsidR="00DA112B" w:rsidRPr="00445E35">
        <w:rPr>
          <w:sz w:val="24"/>
          <w:szCs w:val="24"/>
        </w:rPr>
        <w:t>“</w:t>
      </w:r>
      <w:r w:rsidRPr="00445E35">
        <w:rPr>
          <w:sz w:val="24"/>
          <w:szCs w:val="24"/>
        </w:rPr>
        <w:t>fix-up</w:t>
      </w:r>
      <w:r w:rsidR="00DA112B" w:rsidRPr="00445E35">
        <w:rPr>
          <w:sz w:val="24"/>
          <w:szCs w:val="24"/>
        </w:rPr>
        <w:t>”</w:t>
      </w:r>
      <w:r w:rsidRPr="00445E35">
        <w:rPr>
          <w:sz w:val="24"/>
          <w:szCs w:val="24"/>
        </w:rPr>
        <w:t xml:space="preserve"> strategies to get back on track.</w:t>
      </w:r>
    </w:p>
    <w:p w14:paraId="24B19C7D" w14:textId="77777777" w:rsidR="007D6691" w:rsidRPr="00445E35" w:rsidRDefault="00000000">
      <w:pPr>
        <w:spacing w:after="220"/>
        <w:rPr>
          <w:sz w:val="24"/>
          <w:szCs w:val="24"/>
        </w:rPr>
      </w:pPr>
      <w:r w:rsidRPr="00445E35">
        <w:rPr>
          <w:i/>
          <w:iCs/>
          <w:color w:val="595959"/>
          <w:sz w:val="24"/>
          <w:szCs w:val="24"/>
        </w:rPr>
        <w:t>Adapted from Stephanie Harvey and Anne Goudvis, Strategies That Work (Stenhouse Publishers, 2000).</w:t>
      </w:r>
    </w:p>
    <w:p w14:paraId="4CCD35B6" w14:textId="77777777" w:rsidR="007D6691" w:rsidRDefault="00000000">
      <w:pPr>
        <w:pStyle w:val="Heading2"/>
        <w:spacing w:before="240" w:after="110"/>
      </w:pPr>
      <w:r>
        <w:t>Conferences</w:t>
      </w:r>
    </w:p>
    <w:p w14:paraId="779259D6" w14:textId="065048E2" w:rsidR="007D6691" w:rsidRPr="00445E35" w:rsidRDefault="00000000">
      <w:pPr>
        <w:spacing w:after="170"/>
        <w:rPr>
          <w:sz w:val="24"/>
          <w:szCs w:val="24"/>
        </w:rPr>
      </w:pPr>
      <w:r w:rsidRPr="00445E35">
        <w:rPr>
          <w:sz w:val="24"/>
          <w:szCs w:val="24"/>
        </w:rPr>
        <w:t xml:space="preserve">Reading conferences are how a teacher comes to know a </w:t>
      </w:r>
      <w:r w:rsidR="00DA112B" w:rsidRPr="00445E35">
        <w:rPr>
          <w:sz w:val="24"/>
          <w:szCs w:val="24"/>
        </w:rPr>
        <w:t>student’s</w:t>
      </w:r>
      <w:r w:rsidRPr="00445E35">
        <w:rPr>
          <w:sz w:val="24"/>
          <w:szCs w:val="24"/>
        </w:rPr>
        <w:t xml:space="preserve"> real strengths and needs as a reader. At heart, a conference is about asking good questions</w:t>
      </w:r>
      <w:r w:rsidR="00E9190B">
        <w:rPr>
          <w:sz w:val="24"/>
          <w:szCs w:val="24"/>
        </w:rPr>
        <w:t>—open-ended ones that invite the student to</w:t>
      </w:r>
      <w:r w:rsidRPr="00445E35">
        <w:rPr>
          <w:sz w:val="24"/>
          <w:szCs w:val="24"/>
        </w:rPr>
        <w:t xml:space="preserve"> respond to the text, rather than questions with a single correct answer. </w:t>
      </w:r>
      <w:r w:rsidR="00DA112B" w:rsidRPr="00445E35">
        <w:rPr>
          <w:sz w:val="24"/>
          <w:szCs w:val="24"/>
        </w:rPr>
        <w:t>“</w:t>
      </w:r>
      <w:r w:rsidRPr="00445E35">
        <w:rPr>
          <w:sz w:val="24"/>
          <w:szCs w:val="24"/>
        </w:rPr>
        <w:t>Can you talk to me about what you</w:t>
      </w:r>
      <w:r w:rsidR="00AB46A7" w:rsidRPr="00445E35">
        <w:rPr>
          <w:sz w:val="24"/>
          <w:szCs w:val="24"/>
        </w:rPr>
        <w:t>’</w:t>
      </w:r>
      <w:r w:rsidRPr="00445E35">
        <w:rPr>
          <w:sz w:val="24"/>
          <w:szCs w:val="24"/>
        </w:rPr>
        <w:t>ve been reading?</w:t>
      </w:r>
      <w:r w:rsidR="00DA112B" w:rsidRPr="00445E35">
        <w:rPr>
          <w:sz w:val="24"/>
          <w:szCs w:val="24"/>
        </w:rPr>
        <w:t>”</w:t>
      </w:r>
      <w:r w:rsidRPr="00445E35">
        <w:rPr>
          <w:sz w:val="24"/>
          <w:szCs w:val="24"/>
        </w:rPr>
        <w:t xml:space="preserve"> opens a genuine conversation a teacher can use to assess comprehension; </w:t>
      </w:r>
      <w:r w:rsidR="00DA112B" w:rsidRPr="00445E35">
        <w:rPr>
          <w:sz w:val="24"/>
          <w:szCs w:val="24"/>
        </w:rPr>
        <w:t>“</w:t>
      </w:r>
      <w:r w:rsidRPr="00445E35">
        <w:rPr>
          <w:sz w:val="24"/>
          <w:szCs w:val="24"/>
        </w:rPr>
        <w:t>Where was the girl going?</w:t>
      </w:r>
      <w:r w:rsidR="00DA112B" w:rsidRPr="00445E35">
        <w:rPr>
          <w:sz w:val="24"/>
          <w:szCs w:val="24"/>
        </w:rPr>
        <w:t>”</w:t>
      </w:r>
      <w:r w:rsidRPr="00445E35">
        <w:rPr>
          <w:sz w:val="24"/>
          <w:szCs w:val="24"/>
        </w:rPr>
        <w:t xml:space="preserve"> produces little more than a quiz-like exchange.</w:t>
      </w:r>
    </w:p>
    <w:p w14:paraId="448D54F6" w14:textId="53317619" w:rsidR="007D6691" w:rsidRPr="00445E35" w:rsidRDefault="00000000">
      <w:pPr>
        <w:spacing w:after="170"/>
        <w:rPr>
          <w:sz w:val="24"/>
          <w:szCs w:val="24"/>
        </w:rPr>
      </w:pPr>
      <w:r w:rsidRPr="00445E35">
        <w:rPr>
          <w:sz w:val="24"/>
          <w:szCs w:val="24"/>
        </w:rPr>
        <w:t xml:space="preserve">A few starting questions help build a picture of a </w:t>
      </w:r>
      <w:r w:rsidR="00DA112B" w:rsidRPr="00445E35">
        <w:rPr>
          <w:sz w:val="24"/>
          <w:szCs w:val="24"/>
        </w:rPr>
        <w:t>student’s</w:t>
      </w:r>
      <w:r w:rsidRPr="00445E35">
        <w:rPr>
          <w:sz w:val="24"/>
          <w:szCs w:val="24"/>
        </w:rPr>
        <w:t xml:space="preserve"> independent reading work:</w:t>
      </w:r>
    </w:p>
    <w:p w14:paraId="7D0142B2" w14:textId="77777777" w:rsidR="007D6691" w:rsidRPr="00445E35" w:rsidRDefault="00000000">
      <w:pPr>
        <w:pStyle w:val="ListParagraph"/>
        <w:numPr>
          <w:ilvl w:val="0"/>
          <w:numId w:val="2"/>
        </w:numPr>
        <w:spacing w:after="80"/>
        <w:rPr>
          <w:sz w:val="24"/>
          <w:szCs w:val="24"/>
        </w:rPr>
      </w:pPr>
      <w:r w:rsidRPr="00445E35">
        <w:rPr>
          <w:sz w:val="24"/>
          <w:szCs w:val="24"/>
        </w:rPr>
        <w:t>What strategies are you using as you read today? How are they helping — or not helping — you?</w:t>
      </w:r>
    </w:p>
    <w:p w14:paraId="3468A4FF" w14:textId="77777777" w:rsidR="007D6691" w:rsidRPr="00445E35" w:rsidRDefault="00000000">
      <w:pPr>
        <w:pStyle w:val="ListParagraph"/>
        <w:numPr>
          <w:ilvl w:val="0"/>
          <w:numId w:val="2"/>
        </w:numPr>
        <w:spacing w:after="80"/>
        <w:rPr>
          <w:sz w:val="24"/>
          <w:szCs w:val="24"/>
        </w:rPr>
      </w:pPr>
      <w:r w:rsidRPr="00445E35">
        <w:rPr>
          <w:sz w:val="24"/>
          <w:szCs w:val="24"/>
        </w:rPr>
        <w:t>Was there anything that caused you trouble or confusion today? Can you show me that part of the text?</w:t>
      </w:r>
    </w:p>
    <w:p w14:paraId="2D8E87B4" w14:textId="77777777" w:rsidR="007D6691" w:rsidRPr="00445E35" w:rsidRDefault="00000000">
      <w:pPr>
        <w:pStyle w:val="ListParagraph"/>
        <w:numPr>
          <w:ilvl w:val="0"/>
          <w:numId w:val="2"/>
        </w:numPr>
        <w:spacing w:after="80"/>
        <w:rPr>
          <w:sz w:val="24"/>
          <w:szCs w:val="24"/>
        </w:rPr>
      </w:pPr>
      <w:r w:rsidRPr="00445E35">
        <w:rPr>
          <w:sz w:val="24"/>
          <w:szCs w:val="24"/>
        </w:rPr>
        <w:t>What was your favorite part of what you read today? Can you show me and tell me why you liked it?</w:t>
      </w:r>
    </w:p>
    <w:p w14:paraId="4FF8DFA7" w14:textId="77777777" w:rsidR="007D6691" w:rsidRPr="00445E35" w:rsidRDefault="00000000">
      <w:pPr>
        <w:pStyle w:val="ListParagraph"/>
        <w:numPr>
          <w:ilvl w:val="0"/>
          <w:numId w:val="2"/>
        </w:numPr>
        <w:spacing w:after="80"/>
        <w:rPr>
          <w:sz w:val="24"/>
          <w:szCs w:val="24"/>
        </w:rPr>
      </w:pPr>
      <w:r w:rsidRPr="00445E35">
        <w:rPr>
          <w:sz w:val="24"/>
          <w:szCs w:val="24"/>
        </w:rPr>
        <w:t>What did you hope to find out as you read today? Show me the parts that helped you answer your question.</w:t>
      </w:r>
    </w:p>
    <w:p w14:paraId="19A8ECA7" w14:textId="06EA384C" w:rsidR="007D6691" w:rsidRPr="00445E35" w:rsidRDefault="00000000">
      <w:pPr>
        <w:pStyle w:val="ListParagraph"/>
        <w:numPr>
          <w:ilvl w:val="0"/>
          <w:numId w:val="2"/>
        </w:numPr>
        <w:spacing w:after="80"/>
        <w:rPr>
          <w:sz w:val="24"/>
          <w:szCs w:val="24"/>
        </w:rPr>
      </w:pPr>
      <w:r w:rsidRPr="00445E35">
        <w:rPr>
          <w:sz w:val="24"/>
          <w:szCs w:val="24"/>
        </w:rPr>
        <w:t xml:space="preserve">What was this text mostly about? What do you think you need to remember from </w:t>
      </w:r>
      <w:r w:rsidR="00DA112B" w:rsidRPr="00445E35">
        <w:rPr>
          <w:sz w:val="24"/>
          <w:szCs w:val="24"/>
        </w:rPr>
        <w:t>today’s</w:t>
      </w:r>
      <w:r w:rsidRPr="00445E35">
        <w:rPr>
          <w:sz w:val="24"/>
          <w:szCs w:val="24"/>
        </w:rPr>
        <w:t xml:space="preserve"> reading?</w:t>
      </w:r>
    </w:p>
    <w:p w14:paraId="008B7420" w14:textId="0EC3FDB7" w:rsidR="007D6691" w:rsidRPr="00445E35" w:rsidRDefault="00000000">
      <w:pPr>
        <w:spacing w:after="170"/>
        <w:rPr>
          <w:sz w:val="24"/>
          <w:szCs w:val="24"/>
        </w:rPr>
      </w:pPr>
      <w:r w:rsidRPr="00445E35">
        <w:rPr>
          <w:sz w:val="24"/>
          <w:szCs w:val="24"/>
        </w:rPr>
        <w:t xml:space="preserve">Open-ended questions tend to turn a conference into a real conversation, one where a teacher learns far more than any script could capture — often without needing a prepared list of questions at all, since the picture of a </w:t>
      </w:r>
      <w:r w:rsidR="00DA112B" w:rsidRPr="00445E35">
        <w:rPr>
          <w:sz w:val="24"/>
          <w:szCs w:val="24"/>
        </w:rPr>
        <w:t>student’s</w:t>
      </w:r>
      <w:r w:rsidRPr="00445E35">
        <w:rPr>
          <w:sz w:val="24"/>
          <w:szCs w:val="24"/>
        </w:rPr>
        <w:t xml:space="preserve"> reading develops naturally as the conversation unfolds. </w:t>
      </w:r>
      <w:r w:rsidR="002D1917">
        <w:rPr>
          <w:sz w:val="24"/>
          <w:szCs w:val="24"/>
        </w:rPr>
        <w:t>Moreover,</w:t>
      </w:r>
      <w:r w:rsidRPr="00445E35">
        <w:rPr>
          <w:sz w:val="24"/>
          <w:szCs w:val="24"/>
        </w:rPr>
        <w:t xml:space="preserve"> where a teacher shares a </w:t>
      </w:r>
      <w:r w:rsidR="00DA112B" w:rsidRPr="00445E35">
        <w:rPr>
          <w:sz w:val="24"/>
          <w:szCs w:val="24"/>
        </w:rPr>
        <w:t>student’s</w:t>
      </w:r>
      <w:r w:rsidRPr="00445E35">
        <w:rPr>
          <w:sz w:val="24"/>
          <w:szCs w:val="24"/>
        </w:rPr>
        <w:t xml:space="preserve"> native language, conducting the </w:t>
      </w:r>
      <w:r w:rsidRPr="00445E35">
        <w:rPr>
          <w:sz w:val="24"/>
          <w:szCs w:val="24"/>
        </w:rPr>
        <w:lastRenderedPageBreak/>
        <w:t>conference in that language often surfaces the clearest possible picture of the strategies a student is actually using, unconstrained by a second language.</w:t>
      </w:r>
    </w:p>
    <w:p w14:paraId="00F29E9C" w14:textId="77777777" w:rsidR="007D6691" w:rsidRDefault="00000000">
      <w:pPr>
        <w:pStyle w:val="Heading2"/>
        <w:spacing w:before="240" w:after="110"/>
      </w:pPr>
      <w:r>
        <w:t>Record Keeping</w:t>
      </w:r>
    </w:p>
    <w:p w14:paraId="76BB75E0" w14:textId="2C0A98DB" w:rsidR="007D6691" w:rsidRPr="00AA2A97" w:rsidRDefault="00000000">
      <w:pPr>
        <w:spacing w:after="170"/>
        <w:rPr>
          <w:sz w:val="24"/>
          <w:szCs w:val="24"/>
        </w:rPr>
      </w:pPr>
      <w:r w:rsidRPr="00AA2A97">
        <w:rPr>
          <w:sz w:val="24"/>
          <w:szCs w:val="24"/>
        </w:rPr>
        <w:t xml:space="preserve">A workable record-keeping system helps a teacher hold onto everything a reading conference reveals — what a student was doing, what progress and difficulty showed up, what was taught. Keeping records also signals to students that their reading conferences are taken seriously, and it gives a teacher concrete evidence to draw on when discussing achievement with parents and administrators. Conference notes should directly shape the next round of reading workshop minilessons. Students, too, can keep their own records — a running list of the strategies </w:t>
      </w:r>
      <w:r w:rsidR="002D1917">
        <w:rPr>
          <w:sz w:val="24"/>
          <w:szCs w:val="24"/>
        </w:rPr>
        <w:t>they are</w:t>
      </w:r>
      <w:r w:rsidRPr="00AA2A97">
        <w:rPr>
          <w:sz w:val="24"/>
          <w:szCs w:val="24"/>
        </w:rPr>
        <w:t xml:space="preserve"> working on, with notes on how the work is going.</w:t>
      </w:r>
    </w:p>
    <w:p w14:paraId="10A6085A" w14:textId="77777777" w:rsidR="007D6691" w:rsidRDefault="00000000">
      <w:pPr>
        <w:pStyle w:val="Heading2"/>
        <w:spacing w:before="240" w:after="110"/>
      </w:pPr>
      <w:r>
        <w:t>Responding to Literature</w:t>
      </w:r>
    </w:p>
    <w:p w14:paraId="4C9B1420" w14:textId="77777777" w:rsidR="007D6691" w:rsidRPr="00316B7D" w:rsidRDefault="00000000">
      <w:pPr>
        <w:spacing w:after="170"/>
        <w:rPr>
          <w:sz w:val="24"/>
          <w:szCs w:val="24"/>
        </w:rPr>
      </w:pPr>
      <w:r w:rsidRPr="00316B7D">
        <w:rPr>
          <w:sz w:val="24"/>
          <w:szCs w:val="24"/>
        </w:rPr>
        <w:t>The time set aside for independent reading is sacred, and students should spend the great majority of it actually reading. Still, readers are always responding to a text as they read, and that thinking deserves feedback from both teachers and peers. A few structures support that response:</w:t>
      </w:r>
    </w:p>
    <w:p w14:paraId="745FE8A3" w14:textId="77777777" w:rsidR="007D6691" w:rsidRPr="00316B7D" w:rsidRDefault="00000000">
      <w:pPr>
        <w:pStyle w:val="ListParagraph"/>
        <w:numPr>
          <w:ilvl w:val="0"/>
          <w:numId w:val="2"/>
        </w:numPr>
        <w:spacing w:after="100"/>
        <w:rPr>
          <w:sz w:val="24"/>
          <w:szCs w:val="24"/>
        </w:rPr>
      </w:pPr>
      <w:r w:rsidRPr="00316B7D">
        <w:rPr>
          <w:b/>
          <w:bCs/>
          <w:sz w:val="24"/>
          <w:szCs w:val="24"/>
        </w:rPr>
        <w:t>Conversation —</w:t>
      </w:r>
      <w:r w:rsidRPr="00316B7D">
        <w:rPr>
          <w:sz w:val="24"/>
          <w:szCs w:val="24"/>
        </w:rPr>
        <w:t xml:space="preserve"> students talk daily about their reading with a partner or small group, often in the last few minutes of the workshop.</w:t>
      </w:r>
    </w:p>
    <w:p w14:paraId="1E6CAD54" w14:textId="77777777" w:rsidR="007D6691" w:rsidRPr="00316B7D" w:rsidRDefault="00000000">
      <w:pPr>
        <w:pStyle w:val="ListParagraph"/>
        <w:numPr>
          <w:ilvl w:val="0"/>
          <w:numId w:val="2"/>
        </w:numPr>
        <w:spacing w:after="100"/>
        <w:rPr>
          <w:sz w:val="24"/>
          <w:szCs w:val="24"/>
        </w:rPr>
      </w:pPr>
      <w:r w:rsidRPr="00316B7D">
        <w:rPr>
          <w:b/>
          <w:bCs/>
          <w:sz w:val="24"/>
          <w:szCs w:val="24"/>
        </w:rPr>
        <w:t>Jotting —</w:t>
      </w:r>
      <w:r w:rsidRPr="00316B7D">
        <w:rPr>
          <w:sz w:val="24"/>
          <w:szCs w:val="24"/>
        </w:rPr>
        <w:t xml:space="preserve"> quick thoughts on Post-its, prepared ahead of a conversation with a partner or a conference with the teacher.</w:t>
      </w:r>
    </w:p>
    <w:p w14:paraId="4A422996" w14:textId="77777777" w:rsidR="007D6691" w:rsidRPr="00316B7D" w:rsidRDefault="00000000">
      <w:pPr>
        <w:pStyle w:val="ListParagraph"/>
        <w:numPr>
          <w:ilvl w:val="0"/>
          <w:numId w:val="2"/>
        </w:numPr>
        <w:spacing w:after="100"/>
        <w:rPr>
          <w:sz w:val="24"/>
          <w:szCs w:val="24"/>
        </w:rPr>
      </w:pPr>
      <w:r w:rsidRPr="00316B7D">
        <w:rPr>
          <w:b/>
          <w:bCs/>
          <w:sz w:val="24"/>
          <w:szCs w:val="24"/>
        </w:rPr>
        <w:t>Double-entry response —</w:t>
      </w:r>
      <w:r w:rsidRPr="00316B7D">
        <w:rPr>
          <w:sz w:val="24"/>
          <w:szCs w:val="24"/>
        </w:rPr>
        <w:t xml:space="preserve"> a two-column chart where a student records their thinking on one side and the text that triggered it on the other. Like any structure, this needs to be modeled first.</w:t>
      </w:r>
    </w:p>
    <w:p w14:paraId="67423090" w14:textId="77777777" w:rsidR="007D6691" w:rsidRPr="00316B7D" w:rsidRDefault="00000000">
      <w:pPr>
        <w:pStyle w:val="ListParagraph"/>
        <w:numPr>
          <w:ilvl w:val="0"/>
          <w:numId w:val="2"/>
        </w:numPr>
        <w:spacing w:after="100"/>
        <w:rPr>
          <w:sz w:val="24"/>
          <w:szCs w:val="24"/>
        </w:rPr>
      </w:pPr>
      <w:r w:rsidRPr="00316B7D">
        <w:rPr>
          <w:b/>
          <w:bCs/>
          <w:sz w:val="24"/>
          <w:szCs w:val="24"/>
        </w:rPr>
        <w:t>Fully developed, published responses —</w:t>
      </w:r>
      <w:r w:rsidRPr="00316B7D">
        <w:rPr>
          <w:sz w:val="24"/>
          <w:szCs w:val="24"/>
        </w:rPr>
        <w:t xml:space="preserve"> modeled and carried through the full writing process — revised, edited, published — roughly three times a year during writing workshop, spanning a real variety of response types.</w:t>
      </w:r>
    </w:p>
    <w:p w14:paraId="714DF2AE" w14:textId="77777777" w:rsidR="007D6691" w:rsidRPr="00316B7D" w:rsidRDefault="00000000">
      <w:pPr>
        <w:spacing w:after="170"/>
        <w:rPr>
          <w:sz w:val="24"/>
          <w:szCs w:val="24"/>
        </w:rPr>
      </w:pPr>
      <w:r w:rsidRPr="00316B7D">
        <w:rPr>
          <w:sz w:val="24"/>
          <w:szCs w:val="24"/>
        </w:rPr>
        <w:t>Responses, whether spoken or written, can take many forms:</w:t>
      </w:r>
    </w:p>
    <w:p w14:paraId="5663EC67" w14:textId="77777777" w:rsidR="007D6691" w:rsidRPr="00316B7D" w:rsidRDefault="00000000">
      <w:pPr>
        <w:pStyle w:val="ListParagraph"/>
        <w:numPr>
          <w:ilvl w:val="0"/>
          <w:numId w:val="2"/>
        </w:numPr>
        <w:spacing w:after="80"/>
        <w:rPr>
          <w:sz w:val="24"/>
          <w:szCs w:val="24"/>
        </w:rPr>
      </w:pPr>
      <w:r w:rsidRPr="00316B7D">
        <w:rPr>
          <w:sz w:val="24"/>
          <w:szCs w:val="24"/>
        </w:rPr>
        <w:t>Retells</w:t>
      </w:r>
    </w:p>
    <w:p w14:paraId="52711A89" w14:textId="77777777" w:rsidR="007D6691" w:rsidRPr="00316B7D" w:rsidRDefault="00000000">
      <w:pPr>
        <w:pStyle w:val="ListParagraph"/>
        <w:numPr>
          <w:ilvl w:val="0"/>
          <w:numId w:val="2"/>
        </w:numPr>
        <w:spacing w:after="80"/>
        <w:rPr>
          <w:sz w:val="24"/>
          <w:szCs w:val="24"/>
        </w:rPr>
      </w:pPr>
      <w:r w:rsidRPr="00316B7D">
        <w:rPr>
          <w:sz w:val="24"/>
          <w:szCs w:val="24"/>
        </w:rPr>
        <w:t>Summaries</w:t>
      </w:r>
    </w:p>
    <w:p w14:paraId="5813E1EB" w14:textId="77777777" w:rsidR="007D6691" w:rsidRPr="00316B7D" w:rsidRDefault="00000000">
      <w:pPr>
        <w:pStyle w:val="ListParagraph"/>
        <w:numPr>
          <w:ilvl w:val="0"/>
          <w:numId w:val="2"/>
        </w:numPr>
        <w:spacing w:after="80"/>
        <w:rPr>
          <w:sz w:val="24"/>
          <w:szCs w:val="24"/>
        </w:rPr>
      </w:pPr>
      <w:r w:rsidRPr="00316B7D">
        <w:rPr>
          <w:sz w:val="24"/>
          <w:szCs w:val="24"/>
        </w:rPr>
        <w:t>Connections — text to self, text to text, text to world</w:t>
      </w:r>
    </w:p>
    <w:p w14:paraId="0DCEE0A5" w14:textId="77777777" w:rsidR="007D6691" w:rsidRPr="00316B7D" w:rsidRDefault="00000000">
      <w:pPr>
        <w:pStyle w:val="ListParagraph"/>
        <w:numPr>
          <w:ilvl w:val="0"/>
          <w:numId w:val="2"/>
        </w:numPr>
        <w:spacing w:after="80"/>
        <w:rPr>
          <w:sz w:val="24"/>
          <w:szCs w:val="24"/>
        </w:rPr>
      </w:pPr>
      <w:r w:rsidRPr="00316B7D">
        <w:rPr>
          <w:sz w:val="24"/>
          <w:szCs w:val="24"/>
        </w:rPr>
        <w:t>Predictions</w:t>
      </w:r>
    </w:p>
    <w:p w14:paraId="548CDF79" w14:textId="77777777" w:rsidR="007D6691" w:rsidRPr="00316B7D" w:rsidRDefault="00000000">
      <w:pPr>
        <w:pStyle w:val="ListParagraph"/>
        <w:numPr>
          <w:ilvl w:val="0"/>
          <w:numId w:val="2"/>
        </w:numPr>
        <w:spacing w:after="80"/>
        <w:rPr>
          <w:sz w:val="24"/>
          <w:szCs w:val="24"/>
        </w:rPr>
      </w:pPr>
      <w:r w:rsidRPr="00316B7D">
        <w:rPr>
          <w:sz w:val="24"/>
          <w:szCs w:val="24"/>
        </w:rPr>
        <w:t>Questions</w:t>
      </w:r>
    </w:p>
    <w:p w14:paraId="3B661460" w14:textId="77777777" w:rsidR="007D6691" w:rsidRPr="00316B7D" w:rsidRDefault="00000000">
      <w:pPr>
        <w:pStyle w:val="ListParagraph"/>
        <w:numPr>
          <w:ilvl w:val="0"/>
          <w:numId w:val="2"/>
        </w:numPr>
        <w:spacing w:after="80"/>
        <w:rPr>
          <w:sz w:val="24"/>
          <w:szCs w:val="24"/>
        </w:rPr>
      </w:pPr>
      <w:r w:rsidRPr="00316B7D">
        <w:rPr>
          <w:sz w:val="24"/>
          <w:szCs w:val="24"/>
        </w:rPr>
        <w:t>Book reviews</w:t>
      </w:r>
    </w:p>
    <w:p w14:paraId="56288489" w14:textId="77777777" w:rsidR="007D6691" w:rsidRPr="00316B7D" w:rsidRDefault="00000000">
      <w:pPr>
        <w:pStyle w:val="ListParagraph"/>
        <w:numPr>
          <w:ilvl w:val="0"/>
          <w:numId w:val="2"/>
        </w:numPr>
        <w:spacing w:after="80"/>
        <w:rPr>
          <w:sz w:val="24"/>
          <w:szCs w:val="24"/>
        </w:rPr>
      </w:pPr>
      <w:r w:rsidRPr="00316B7D">
        <w:rPr>
          <w:sz w:val="24"/>
          <w:szCs w:val="24"/>
        </w:rPr>
        <w:t>Letters</w:t>
      </w:r>
    </w:p>
    <w:p w14:paraId="6B71578E" w14:textId="77777777" w:rsidR="007D6691" w:rsidRPr="00316B7D" w:rsidRDefault="00000000">
      <w:pPr>
        <w:pStyle w:val="ListParagraph"/>
        <w:numPr>
          <w:ilvl w:val="0"/>
          <w:numId w:val="2"/>
        </w:numPr>
        <w:spacing w:after="80"/>
        <w:rPr>
          <w:sz w:val="24"/>
          <w:szCs w:val="24"/>
        </w:rPr>
      </w:pPr>
      <w:r w:rsidRPr="00316B7D">
        <w:rPr>
          <w:sz w:val="24"/>
          <w:szCs w:val="24"/>
        </w:rPr>
        <w:t>Character changes over time</w:t>
      </w:r>
    </w:p>
    <w:p w14:paraId="7638CFFA" w14:textId="77777777" w:rsidR="007D6691" w:rsidRPr="00316B7D" w:rsidRDefault="00000000">
      <w:pPr>
        <w:pStyle w:val="ListParagraph"/>
        <w:numPr>
          <w:ilvl w:val="0"/>
          <w:numId w:val="2"/>
        </w:numPr>
        <w:spacing w:after="80"/>
        <w:rPr>
          <w:sz w:val="24"/>
          <w:szCs w:val="24"/>
        </w:rPr>
      </w:pPr>
      <w:r w:rsidRPr="00316B7D">
        <w:rPr>
          <w:sz w:val="24"/>
          <w:szCs w:val="24"/>
        </w:rPr>
        <w:t>Themes</w:t>
      </w:r>
    </w:p>
    <w:p w14:paraId="7C8FB183" w14:textId="77777777" w:rsidR="007D6691" w:rsidRPr="00316B7D" w:rsidRDefault="00000000">
      <w:pPr>
        <w:pStyle w:val="ListParagraph"/>
        <w:numPr>
          <w:ilvl w:val="0"/>
          <w:numId w:val="2"/>
        </w:numPr>
        <w:spacing w:after="80"/>
        <w:rPr>
          <w:sz w:val="24"/>
          <w:szCs w:val="24"/>
        </w:rPr>
      </w:pPr>
      <w:r w:rsidRPr="00316B7D">
        <w:rPr>
          <w:sz w:val="24"/>
          <w:szCs w:val="24"/>
        </w:rPr>
        <w:t>Comparisons</w:t>
      </w:r>
    </w:p>
    <w:p w14:paraId="2F99ECFF" w14:textId="77777777" w:rsidR="007D6691" w:rsidRPr="00316B7D" w:rsidRDefault="00000000">
      <w:pPr>
        <w:pStyle w:val="ListParagraph"/>
        <w:numPr>
          <w:ilvl w:val="0"/>
          <w:numId w:val="2"/>
        </w:numPr>
        <w:spacing w:after="80"/>
        <w:rPr>
          <w:sz w:val="24"/>
          <w:szCs w:val="24"/>
        </w:rPr>
      </w:pPr>
      <w:r w:rsidRPr="00316B7D">
        <w:rPr>
          <w:sz w:val="24"/>
          <w:szCs w:val="24"/>
        </w:rPr>
        <w:t>Quotes</w:t>
      </w:r>
    </w:p>
    <w:p w14:paraId="3F25B699" w14:textId="77777777" w:rsidR="007D6691" w:rsidRPr="00316B7D" w:rsidRDefault="00000000">
      <w:pPr>
        <w:spacing w:after="170"/>
        <w:rPr>
          <w:sz w:val="24"/>
          <w:szCs w:val="24"/>
        </w:rPr>
      </w:pPr>
      <w:r w:rsidRPr="00316B7D">
        <w:rPr>
          <w:sz w:val="24"/>
          <w:szCs w:val="24"/>
        </w:rPr>
        <w:t xml:space="preserve">Because research consistently shows that time spent reading is what drives reading progress, writing is deliberately kept out of independent reading time itself. Students can still demonstrate </w:t>
      </w:r>
      <w:r w:rsidRPr="00316B7D">
        <w:rPr>
          <w:sz w:val="24"/>
          <w:szCs w:val="24"/>
        </w:rPr>
        <w:lastRenderedPageBreak/>
        <w:t>their thinking through homework response journals that receive feedback, or through a weekly class assignment built around a particular type of response.</w:t>
      </w:r>
    </w:p>
    <w:p w14:paraId="24DADBC2" w14:textId="77777777" w:rsidR="007D6691" w:rsidRDefault="00000000">
      <w:pPr>
        <w:pStyle w:val="Heading2"/>
        <w:spacing w:before="240" w:after="110"/>
      </w:pPr>
      <w:r>
        <w:t>Implications for Struggling Readers and Students with Special Needs</w:t>
      </w:r>
    </w:p>
    <w:p w14:paraId="7B2D6296" w14:textId="77777777" w:rsidR="007D6691" w:rsidRPr="00220C7D" w:rsidRDefault="00000000">
      <w:pPr>
        <w:pStyle w:val="ListParagraph"/>
        <w:numPr>
          <w:ilvl w:val="0"/>
          <w:numId w:val="2"/>
        </w:numPr>
        <w:spacing w:after="80"/>
        <w:rPr>
          <w:sz w:val="24"/>
          <w:szCs w:val="24"/>
        </w:rPr>
      </w:pPr>
      <w:r w:rsidRPr="00220C7D">
        <w:rPr>
          <w:sz w:val="24"/>
          <w:szCs w:val="24"/>
        </w:rPr>
        <w:t>Keep the minilesson short, concise, and focused.</w:t>
      </w:r>
    </w:p>
    <w:p w14:paraId="172C0EC7" w14:textId="77777777" w:rsidR="007D6691" w:rsidRPr="00220C7D" w:rsidRDefault="00000000">
      <w:pPr>
        <w:pStyle w:val="ListParagraph"/>
        <w:numPr>
          <w:ilvl w:val="0"/>
          <w:numId w:val="2"/>
        </w:numPr>
        <w:spacing w:after="80"/>
        <w:rPr>
          <w:sz w:val="24"/>
          <w:szCs w:val="24"/>
        </w:rPr>
      </w:pPr>
      <w:r w:rsidRPr="00220C7D">
        <w:rPr>
          <w:sz w:val="24"/>
          <w:szCs w:val="24"/>
        </w:rPr>
        <w:t>Provide frequent chances to practice the strategy.</w:t>
      </w:r>
    </w:p>
    <w:p w14:paraId="103FAC8E" w14:textId="3D39BC09" w:rsidR="007D6691" w:rsidRPr="00220C7D" w:rsidRDefault="00000000">
      <w:pPr>
        <w:pStyle w:val="ListParagraph"/>
        <w:numPr>
          <w:ilvl w:val="0"/>
          <w:numId w:val="2"/>
        </w:numPr>
        <w:spacing w:after="80"/>
        <w:rPr>
          <w:sz w:val="24"/>
          <w:szCs w:val="24"/>
        </w:rPr>
      </w:pPr>
      <w:r w:rsidRPr="00220C7D">
        <w:rPr>
          <w:sz w:val="24"/>
          <w:szCs w:val="24"/>
        </w:rPr>
        <w:t xml:space="preserve">Keep </w:t>
      </w:r>
      <w:r w:rsidR="00DA112B" w:rsidRPr="00220C7D">
        <w:rPr>
          <w:sz w:val="24"/>
          <w:szCs w:val="24"/>
        </w:rPr>
        <w:t>students’</w:t>
      </w:r>
      <w:r w:rsidRPr="00220C7D">
        <w:rPr>
          <w:sz w:val="24"/>
          <w:szCs w:val="24"/>
        </w:rPr>
        <w:t xml:space="preserve"> desks clear of unnecessary material.</w:t>
      </w:r>
    </w:p>
    <w:p w14:paraId="75CB8944" w14:textId="4D0C9883" w:rsidR="007D6691" w:rsidRPr="00220C7D" w:rsidRDefault="00000000">
      <w:pPr>
        <w:pStyle w:val="ListParagraph"/>
        <w:numPr>
          <w:ilvl w:val="0"/>
          <w:numId w:val="2"/>
        </w:numPr>
        <w:spacing w:after="80"/>
        <w:rPr>
          <w:sz w:val="24"/>
          <w:szCs w:val="24"/>
        </w:rPr>
      </w:pPr>
      <w:r w:rsidRPr="00220C7D">
        <w:rPr>
          <w:sz w:val="24"/>
          <w:szCs w:val="24"/>
        </w:rPr>
        <w:t xml:space="preserve">Let students find a spot </w:t>
      </w:r>
      <w:r w:rsidR="00DA112B" w:rsidRPr="00220C7D">
        <w:rPr>
          <w:sz w:val="24"/>
          <w:szCs w:val="24"/>
        </w:rPr>
        <w:t>that’s</w:t>
      </w:r>
      <w:r w:rsidRPr="00220C7D">
        <w:rPr>
          <w:sz w:val="24"/>
          <w:szCs w:val="24"/>
        </w:rPr>
        <w:t xml:space="preserve"> genuinely comfortable for them.</w:t>
      </w:r>
    </w:p>
    <w:p w14:paraId="1C5DF310" w14:textId="77777777" w:rsidR="007D6691" w:rsidRPr="00220C7D" w:rsidRDefault="00000000">
      <w:pPr>
        <w:pStyle w:val="ListParagraph"/>
        <w:numPr>
          <w:ilvl w:val="0"/>
          <w:numId w:val="2"/>
        </w:numPr>
        <w:spacing w:after="80"/>
        <w:rPr>
          <w:sz w:val="24"/>
          <w:szCs w:val="24"/>
        </w:rPr>
      </w:pPr>
      <w:r w:rsidRPr="00220C7D">
        <w:rPr>
          <w:sz w:val="24"/>
          <w:szCs w:val="24"/>
        </w:rPr>
        <w:t>Start with shorter independent reading sessions and lengthen them as stamina builds.</w:t>
      </w:r>
    </w:p>
    <w:p w14:paraId="5B425BF1" w14:textId="77777777" w:rsidR="007D6691" w:rsidRPr="00220C7D" w:rsidRDefault="00000000">
      <w:pPr>
        <w:pStyle w:val="ListParagraph"/>
        <w:numPr>
          <w:ilvl w:val="0"/>
          <w:numId w:val="2"/>
        </w:numPr>
        <w:spacing w:after="80"/>
        <w:rPr>
          <w:sz w:val="24"/>
          <w:szCs w:val="24"/>
        </w:rPr>
      </w:pPr>
      <w:r w:rsidRPr="00220C7D">
        <w:rPr>
          <w:sz w:val="24"/>
          <w:szCs w:val="24"/>
        </w:rPr>
        <w:t>Offer a well-organized, varied, leveled, and age-appropriate choice of reading material.</w:t>
      </w:r>
    </w:p>
    <w:p w14:paraId="1BCE100F" w14:textId="77777777" w:rsidR="007D6691" w:rsidRPr="00220C7D" w:rsidRDefault="00000000">
      <w:pPr>
        <w:pStyle w:val="ListParagraph"/>
        <w:numPr>
          <w:ilvl w:val="0"/>
          <w:numId w:val="2"/>
        </w:numPr>
        <w:spacing w:after="80"/>
        <w:rPr>
          <w:sz w:val="24"/>
          <w:szCs w:val="24"/>
        </w:rPr>
      </w:pPr>
      <w:r w:rsidRPr="00220C7D">
        <w:rPr>
          <w:sz w:val="24"/>
          <w:szCs w:val="24"/>
        </w:rPr>
        <w:t>Limit the amount of writing required during independent reading time.</w:t>
      </w:r>
    </w:p>
    <w:p w14:paraId="4B4ACB51" w14:textId="77777777" w:rsidR="007D6691" w:rsidRPr="00220C7D" w:rsidRDefault="00000000">
      <w:pPr>
        <w:pStyle w:val="ListParagraph"/>
        <w:numPr>
          <w:ilvl w:val="0"/>
          <w:numId w:val="2"/>
        </w:numPr>
        <w:spacing w:after="80"/>
        <w:rPr>
          <w:sz w:val="24"/>
          <w:szCs w:val="24"/>
        </w:rPr>
      </w:pPr>
      <w:r w:rsidRPr="00220C7D">
        <w:rPr>
          <w:sz w:val="24"/>
          <w:szCs w:val="24"/>
        </w:rPr>
        <w:t>Meet with students to set goals and reflect on their daily practice.</w:t>
      </w:r>
    </w:p>
    <w:p w14:paraId="0F66C14A" w14:textId="5ABEA3D2" w:rsidR="007D6691" w:rsidRPr="00220C7D" w:rsidRDefault="00000000">
      <w:pPr>
        <w:pStyle w:val="ListParagraph"/>
        <w:numPr>
          <w:ilvl w:val="0"/>
          <w:numId w:val="2"/>
        </w:numPr>
        <w:spacing w:after="80"/>
        <w:rPr>
          <w:sz w:val="24"/>
          <w:szCs w:val="24"/>
        </w:rPr>
      </w:pPr>
      <w:r w:rsidRPr="00220C7D">
        <w:rPr>
          <w:sz w:val="24"/>
          <w:szCs w:val="24"/>
        </w:rPr>
        <w:t>Validate students who show the behaviors effective readers use</w:t>
      </w:r>
      <w:r w:rsidR="00AB46A7" w:rsidRPr="00220C7D">
        <w:rPr>
          <w:sz w:val="24"/>
          <w:szCs w:val="24"/>
        </w:rPr>
        <w:t>—</w:t>
      </w:r>
      <w:r w:rsidRPr="00220C7D">
        <w:rPr>
          <w:sz w:val="24"/>
          <w:szCs w:val="24"/>
        </w:rPr>
        <w:t>making choices, applying strategies, staying on task.</w:t>
      </w:r>
    </w:p>
    <w:p w14:paraId="7411E5B5" w14:textId="77777777" w:rsidR="007D6691" w:rsidRDefault="00000000">
      <w:pPr>
        <w:pStyle w:val="Heading1"/>
        <w:spacing w:before="320" w:after="140"/>
      </w:pPr>
      <w:r>
        <w:t>Guided Reading</w:t>
      </w:r>
    </w:p>
    <w:p w14:paraId="6DA648F0" w14:textId="7389B59F" w:rsidR="007D6691" w:rsidRPr="00220C7D" w:rsidRDefault="00000000">
      <w:pPr>
        <w:spacing w:after="170"/>
        <w:rPr>
          <w:sz w:val="24"/>
          <w:szCs w:val="24"/>
        </w:rPr>
      </w:pPr>
      <w:r w:rsidRPr="00220C7D">
        <w:rPr>
          <w:sz w:val="24"/>
          <w:szCs w:val="24"/>
        </w:rPr>
        <w:t>Guided reading builds strategic thinking and moves readers toward independence. Working with small, flexible, homogeneous groups gives students a chance to discuss, read, and think their way through a shared text. Using multiple copies of a carefully chosen text, the teacher supports problem-solving directly</w:t>
      </w:r>
      <w:r w:rsidR="00AB46A7" w:rsidRPr="00220C7D">
        <w:rPr>
          <w:sz w:val="24"/>
          <w:szCs w:val="24"/>
        </w:rPr>
        <w:t>—teaching the strategies students need and helping them reflect on which strategies are already working—</w:t>
      </w:r>
      <w:r w:rsidRPr="00220C7D">
        <w:rPr>
          <w:sz w:val="24"/>
          <w:szCs w:val="24"/>
        </w:rPr>
        <w:t>inside an environment made safe by the support of both teacher and peers.</w:t>
      </w:r>
    </w:p>
    <w:p w14:paraId="1F490684" w14:textId="77777777" w:rsidR="007D6691" w:rsidRDefault="00000000">
      <w:pPr>
        <w:pStyle w:val="Heading2"/>
        <w:spacing w:before="240" w:after="110"/>
      </w:pPr>
      <w:r>
        <w:t>What Guided Reading Looks Like</w:t>
      </w:r>
    </w:p>
    <w:p w14:paraId="4F8BBC03" w14:textId="56FDB1DA" w:rsidR="007D6691" w:rsidRPr="00220C7D" w:rsidRDefault="00000000">
      <w:pPr>
        <w:spacing w:after="170"/>
        <w:rPr>
          <w:sz w:val="24"/>
          <w:szCs w:val="24"/>
        </w:rPr>
      </w:pPr>
      <w:r w:rsidRPr="00220C7D">
        <w:rPr>
          <w:sz w:val="24"/>
          <w:szCs w:val="24"/>
        </w:rPr>
        <w:t>A guided reading group is small, generally no more than five or six students, gathered somewhere with little traffic and easy space to talk</w:t>
      </w:r>
      <w:r w:rsidR="00E9190B">
        <w:rPr>
          <w:sz w:val="24"/>
          <w:szCs w:val="24"/>
        </w:rPr>
        <w:t>—</w:t>
      </w:r>
      <w:r w:rsidRPr="00220C7D">
        <w:rPr>
          <w:sz w:val="24"/>
          <w:szCs w:val="24"/>
        </w:rPr>
        <w:t>a corner table or a rug in the meeting area both work well. Students hold their own copies of the shared text, and the teacher often has a chart tablet or whiteboard on hand to highlight parts of the lesson.</w:t>
      </w:r>
    </w:p>
    <w:p w14:paraId="3EB8928F" w14:textId="7DCC68D7" w:rsidR="007D6691" w:rsidRPr="00220C7D" w:rsidRDefault="00000000">
      <w:pPr>
        <w:spacing w:after="170"/>
        <w:rPr>
          <w:sz w:val="24"/>
          <w:szCs w:val="24"/>
        </w:rPr>
      </w:pPr>
      <w:r w:rsidRPr="00220C7D">
        <w:rPr>
          <w:sz w:val="24"/>
          <w:szCs w:val="24"/>
        </w:rPr>
        <w:t xml:space="preserve">A guided reading lesson creates room for discussion of strategy, of the text itself, and of </w:t>
      </w:r>
      <w:r w:rsidR="00DA112B" w:rsidRPr="00220C7D">
        <w:rPr>
          <w:sz w:val="24"/>
          <w:szCs w:val="24"/>
        </w:rPr>
        <w:t>students’</w:t>
      </w:r>
      <w:r w:rsidRPr="00220C7D">
        <w:rPr>
          <w:sz w:val="24"/>
          <w:szCs w:val="24"/>
        </w:rPr>
        <w:t xml:space="preserve"> own questions. Students get to read quietly and independently while also working through an unfamiliar text with the support of </w:t>
      </w:r>
      <w:r w:rsidR="00DA112B" w:rsidRPr="00220C7D">
        <w:rPr>
          <w:sz w:val="24"/>
          <w:szCs w:val="24"/>
        </w:rPr>
        <w:t xml:space="preserve">the </w:t>
      </w:r>
      <w:r w:rsidRPr="00220C7D">
        <w:rPr>
          <w:sz w:val="24"/>
          <w:szCs w:val="24"/>
        </w:rPr>
        <w:t xml:space="preserve">teacher and peers, practicing one specific strategy along with everything else they already know about reading. It also gives the teacher an ongoing window into each </w:t>
      </w:r>
      <w:r w:rsidR="00DA112B" w:rsidRPr="00220C7D">
        <w:rPr>
          <w:sz w:val="24"/>
          <w:szCs w:val="24"/>
        </w:rPr>
        <w:t>student’s</w:t>
      </w:r>
      <w:r w:rsidRPr="00220C7D">
        <w:rPr>
          <w:sz w:val="24"/>
          <w:szCs w:val="24"/>
        </w:rPr>
        <w:t xml:space="preserve"> development as a reader.</w:t>
      </w:r>
    </w:p>
    <w:p w14:paraId="49DB5F20" w14:textId="77777777" w:rsidR="007D6691" w:rsidRDefault="00000000">
      <w:pPr>
        <w:pStyle w:val="Heading2"/>
        <w:spacing w:before="240" w:after="110"/>
      </w:pPr>
      <w:r>
        <w:t>Forming Guided Reading Groups</w:t>
      </w:r>
    </w:p>
    <w:p w14:paraId="7FDD2D08" w14:textId="28C2746D" w:rsidR="007D6691" w:rsidRPr="00220C7D" w:rsidRDefault="00000000">
      <w:pPr>
        <w:spacing w:after="170"/>
        <w:rPr>
          <w:sz w:val="24"/>
          <w:szCs w:val="24"/>
        </w:rPr>
      </w:pPr>
      <w:r w:rsidRPr="00220C7D">
        <w:rPr>
          <w:sz w:val="24"/>
          <w:szCs w:val="24"/>
        </w:rPr>
        <w:t xml:space="preserve">Group formation rests on a substantial amount of assessment early in the year: running records of students reading aloud, direct observation of the strategies they use or </w:t>
      </w:r>
      <w:r w:rsidR="002D1917">
        <w:rPr>
          <w:sz w:val="24"/>
          <w:szCs w:val="24"/>
        </w:rPr>
        <w:t>do not</w:t>
      </w:r>
      <w:r w:rsidRPr="00220C7D">
        <w:rPr>
          <w:sz w:val="24"/>
          <w:szCs w:val="24"/>
        </w:rPr>
        <w:t xml:space="preserve"> use, and conversations with students about their own reading habits. That assessment continues all year, and </w:t>
      </w:r>
      <w:r w:rsidR="002D1917">
        <w:rPr>
          <w:sz w:val="24"/>
          <w:szCs w:val="24"/>
        </w:rPr>
        <w:t>it is</w:t>
      </w:r>
      <w:r w:rsidRPr="00220C7D">
        <w:rPr>
          <w:sz w:val="24"/>
          <w:szCs w:val="24"/>
        </w:rPr>
        <w:t xml:space="preserve"> what makes it possible to form — and regularly reform — groups that genuinely match </w:t>
      </w:r>
      <w:r w:rsidR="00DA112B" w:rsidRPr="00220C7D">
        <w:rPr>
          <w:sz w:val="24"/>
          <w:szCs w:val="24"/>
        </w:rPr>
        <w:t>students’</w:t>
      </w:r>
      <w:r w:rsidRPr="00220C7D">
        <w:rPr>
          <w:sz w:val="24"/>
          <w:szCs w:val="24"/>
        </w:rPr>
        <w:t xml:space="preserve"> needs.</w:t>
      </w:r>
    </w:p>
    <w:p w14:paraId="63158703" w14:textId="2BA13B97" w:rsidR="007D6691" w:rsidRPr="00220C7D" w:rsidRDefault="00000000">
      <w:pPr>
        <w:spacing w:after="170"/>
        <w:rPr>
          <w:sz w:val="24"/>
          <w:szCs w:val="24"/>
        </w:rPr>
      </w:pPr>
      <w:r w:rsidRPr="00220C7D">
        <w:rPr>
          <w:sz w:val="24"/>
          <w:szCs w:val="24"/>
        </w:rPr>
        <w:lastRenderedPageBreak/>
        <w:t xml:space="preserve">For English Language Learners, it helps to assess in both languages regardless of whether a student receives native-language instruction, since reading ability in a first language reliably predicts success reading in English. Native-language assessment often reveals a clearer picture of a </w:t>
      </w:r>
      <w:r w:rsidR="00DA112B" w:rsidRPr="00220C7D">
        <w:rPr>
          <w:sz w:val="24"/>
          <w:szCs w:val="24"/>
        </w:rPr>
        <w:t>student’s</w:t>
      </w:r>
      <w:r w:rsidRPr="00220C7D">
        <w:rPr>
          <w:sz w:val="24"/>
          <w:szCs w:val="24"/>
        </w:rPr>
        <w:t xml:space="preserve"> actual repertoire of skills and strategies.</w:t>
      </w:r>
    </w:p>
    <w:p w14:paraId="4BE968B6" w14:textId="01729AFB" w:rsidR="007D6691" w:rsidRPr="00220C7D" w:rsidRDefault="00000000">
      <w:pPr>
        <w:spacing w:after="170"/>
        <w:rPr>
          <w:sz w:val="24"/>
          <w:szCs w:val="24"/>
        </w:rPr>
      </w:pPr>
      <w:r w:rsidRPr="00220C7D">
        <w:rPr>
          <w:sz w:val="24"/>
          <w:szCs w:val="24"/>
        </w:rPr>
        <w:t>Teachers rely heavily on the DRA, the Reading Progress Indicator (Skill Analysis Report), and their own observation to form groups</w:t>
      </w:r>
      <w:r w:rsidR="00AB46A7" w:rsidRPr="00220C7D">
        <w:rPr>
          <w:sz w:val="24"/>
          <w:szCs w:val="24"/>
        </w:rPr>
        <w:t>—</w:t>
      </w:r>
      <w:r w:rsidRPr="00220C7D">
        <w:rPr>
          <w:sz w:val="24"/>
          <w:szCs w:val="24"/>
        </w:rPr>
        <w:t xml:space="preserve">looking at each </w:t>
      </w:r>
      <w:r w:rsidR="00DA112B" w:rsidRPr="00220C7D">
        <w:rPr>
          <w:sz w:val="24"/>
          <w:szCs w:val="24"/>
        </w:rPr>
        <w:t>student’s</w:t>
      </w:r>
      <w:r w:rsidRPr="00220C7D">
        <w:rPr>
          <w:sz w:val="24"/>
          <w:szCs w:val="24"/>
        </w:rPr>
        <w:t xml:space="preserve"> DRA level and evaluating their reading against the DRA continuum. These groups are never permanent; </w:t>
      </w:r>
      <w:r w:rsidR="002D1917">
        <w:rPr>
          <w:sz w:val="24"/>
          <w:szCs w:val="24"/>
        </w:rPr>
        <w:t>they are</w:t>
      </w:r>
      <w:r w:rsidRPr="00220C7D">
        <w:rPr>
          <w:sz w:val="24"/>
          <w:szCs w:val="24"/>
        </w:rPr>
        <w:t xml:space="preserve"> reconfigured regularly to keep readers grouped with peers who share similar strengths and needs.</w:t>
      </w:r>
    </w:p>
    <w:p w14:paraId="5462FA2A" w14:textId="77777777" w:rsidR="007D6691" w:rsidRDefault="00000000">
      <w:pPr>
        <w:pStyle w:val="Heading2"/>
        <w:spacing w:before="240" w:after="110"/>
      </w:pPr>
      <w:r>
        <w:t>Choosing a Text for Guided Reading</w:t>
      </w:r>
    </w:p>
    <w:p w14:paraId="7423F43F" w14:textId="63AA5ABD" w:rsidR="007D6691" w:rsidRPr="00220C7D" w:rsidRDefault="00000000">
      <w:pPr>
        <w:spacing w:after="170"/>
        <w:rPr>
          <w:sz w:val="24"/>
          <w:szCs w:val="24"/>
        </w:rPr>
      </w:pPr>
      <w:r w:rsidRPr="00220C7D">
        <w:rPr>
          <w:sz w:val="24"/>
          <w:szCs w:val="24"/>
        </w:rPr>
        <w:t xml:space="preserve">Selecting the right text is one of the central tasks of guided reading. A good choice matches </w:t>
      </w:r>
      <w:r w:rsidR="00DA112B" w:rsidRPr="00220C7D">
        <w:rPr>
          <w:sz w:val="24"/>
          <w:szCs w:val="24"/>
        </w:rPr>
        <w:t>readers’</w:t>
      </w:r>
      <w:r w:rsidRPr="00220C7D">
        <w:rPr>
          <w:sz w:val="24"/>
          <w:szCs w:val="24"/>
        </w:rPr>
        <w:t xml:space="preserve"> abilities, keeps them genuinely engaged, and gives them a real chance to practice the strategy being taught.</w:t>
      </w:r>
    </w:p>
    <w:p w14:paraId="225E10AC" w14:textId="1C7860C1" w:rsidR="007D6691" w:rsidRPr="00220C7D" w:rsidRDefault="00000000">
      <w:pPr>
        <w:spacing w:after="170"/>
        <w:rPr>
          <w:sz w:val="24"/>
          <w:szCs w:val="24"/>
        </w:rPr>
      </w:pPr>
      <w:r w:rsidRPr="00220C7D">
        <w:rPr>
          <w:sz w:val="24"/>
          <w:szCs w:val="24"/>
        </w:rPr>
        <w:t xml:space="preserve">For English Language Learners, text selection adds another layer: alongside a </w:t>
      </w:r>
      <w:r w:rsidR="00DA112B" w:rsidRPr="00220C7D">
        <w:rPr>
          <w:sz w:val="24"/>
          <w:szCs w:val="24"/>
        </w:rPr>
        <w:t>student’s</w:t>
      </w:r>
      <w:r w:rsidRPr="00220C7D">
        <w:rPr>
          <w:sz w:val="24"/>
          <w:szCs w:val="24"/>
        </w:rPr>
        <w:t xml:space="preserve"> DRA level, the teacher considers overall language proficiency</w:t>
      </w:r>
      <w:r w:rsidR="00AB46A7" w:rsidRPr="00220C7D">
        <w:rPr>
          <w:sz w:val="24"/>
          <w:szCs w:val="24"/>
        </w:rPr>
        <w:t>—current vocabulary and syntax development in English—</w:t>
      </w:r>
      <w:r w:rsidRPr="00220C7D">
        <w:rPr>
          <w:sz w:val="24"/>
          <w:szCs w:val="24"/>
        </w:rPr>
        <w:t xml:space="preserve">and analyzes a </w:t>
      </w:r>
      <w:r w:rsidR="00DA112B" w:rsidRPr="00220C7D">
        <w:rPr>
          <w:sz w:val="24"/>
          <w:szCs w:val="24"/>
        </w:rPr>
        <w:t>text’s</w:t>
      </w:r>
      <w:r w:rsidRPr="00220C7D">
        <w:rPr>
          <w:sz w:val="24"/>
          <w:szCs w:val="24"/>
        </w:rPr>
        <w:t xml:space="preserve"> vocabulary and structures against that proficiency, while also weighing how culturally familiar its content will feel.</w:t>
      </w:r>
    </w:p>
    <w:p w14:paraId="0DB24CA9" w14:textId="5F580738" w:rsidR="007D6691" w:rsidRPr="00220C7D" w:rsidRDefault="00000000">
      <w:pPr>
        <w:spacing w:after="170"/>
        <w:rPr>
          <w:sz w:val="24"/>
          <w:szCs w:val="24"/>
        </w:rPr>
      </w:pPr>
      <w:r w:rsidRPr="00220C7D">
        <w:rPr>
          <w:sz w:val="24"/>
          <w:szCs w:val="24"/>
        </w:rPr>
        <w:t>Guided reading texts should sit at an instructional level: more challenging than what a student can read independently, but well short of a frustration level. Because the reading is supported, students can safely push themselves to try strategies in texts that might not go as well if they were reading entirely alone.</w:t>
      </w:r>
    </w:p>
    <w:p w14:paraId="0C33AF63" w14:textId="77777777" w:rsidR="007D6691" w:rsidRPr="00220C7D" w:rsidRDefault="00000000">
      <w:pPr>
        <w:spacing w:after="170"/>
        <w:rPr>
          <w:sz w:val="24"/>
          <w:szCs w:val="24"/>
        </w:rPr>
      </w:pPr>
      <w:r w:rsidRPr="00220C7D">
        <w:rPr>
          <w:sz w:val="24"/>
          <w:szCs w:val="24"/>
        </w:rPr>
        <w:t>Younger readers respond well to colorful texts with illustrations closely matched to the print; older readers benefit from a real range of genres — nonfiction essays and articles, informational text, short stories, poems. In every case, the teacher previews a book with one question in mind: what strategy can I actually teach with this text? If students need practice using illustrations to solve unknown words, for instance, the text needs illustrations that closely track the print. After selecting a text, the teacher also notes its particular supports and challenges — title, subtitle, maps, graphs — since attending to those details is much of what makes a guided reading lesson effective.</w:t>
      </w:r>
    </w:p>
    <w:p w14:paraId="35DC2116" w14:textId="77777777" w:rsidR="007D6691" w:rsidRDefault="00000000">
      <w:pPr>
        <w:pStyle w:val="Heading2"/>
        <w:spacing w:before="240" w:after="110"/>
      </w:pPr>
      <w:r>
        <w:t>Running a Guided Reading Lesson</w:t>
      </w:r>
    </w:p>
    <w:p w14:paraId="58EE24B4" w14:textId="76F7F198" w:rsidR="007D6691" w:rsidRPr="00220C7D" w:rsidRDefault="00000000">
      <w:pPr>
        <w:spacing w:after="170"/>
        <w:rPr>
          <w:sz w:val="24"/>
          <w:szCs w:val="24"/>
        </w:rPr>
      </w:pPr>
      <w:r w:rsidRPr="00220C7D">
        <w:rPr>
          <w:sz w:val="24"/>
          <w:szCs w:val="24"/>
        </w:rPr>
        <w:t xml:space="preserve">Once groups are formed around </w:t>
      </w:r>
      <w:r w:rsidR="00DA112B" w:rsidRPr="00220C7D">
        <w:rPr>
          <w:sz w:val="24"/>
          <w:szCs w:val="24"/>
        </w:rPr>
        <w:t>students’</w:t>
      </w:r>
      <w:r w:rsidRPr="00220C7D">
        <w:rPr>
          <w:sz w:val="24"/>
          <w:szCs w:val="24"/>
        </w:rPr>
        <w:t xml:space="preserve"> needs and instructional levels, planning begins the same way it does for shared reading or an instructional read aloud: confirming that the chosen text matches a specific strategic focus.</w:t>
      </w:r>
    </w:p>
    <w:p w14:paraId="4302F3D1" w14:textId="02E55B66" w:rsidR="007D6691" w:rsidRPr="00220C7D" w:rsidRDefault="00000000">
      <w:pPr>
        <w:spacing w:after="170"/>
        <w:rPr>
          <w:sz w:val="24"/>
          <w:szCs w:val="24"/>
        </w:rPr>
      </w:pPr>
      <w:r w:rsidRPr="00220C7D">
        <w:rPr>
          <w:sz w:val="24"/>
          <w:szCs w:val="24"/>
        </w:rPr>
        <w:t xml:space="preserve">The teacher opens by naming the </w:t>
      </w:r>
      <w:r w:rsidR="00DA112B" w:rsidRPr="00220C7D">
        <w:rPr>
          <w:sz w:val="24"/>
          <w:szCs w:val="24"/>
        </w:rPr>
        <w:t>group’s</w:t>
      </w:r>
      <w:r w:rsidRPr="00220C7D">
        <w:rPr>
          <w:sz w:val="24"/>
          <w:szCs w:val="24"/>
        </w:rPr>
        <w:t xml:space="preserve"> focus and the strategy that will be addressed, then introduces the specific text, activating prior knowledge where needed. With younger students, this might include a picture walk</w:t>
      </w:r>
      <w:r w:rsidR="00AB46A7" w:rsidRPr="00220C7D">
        <w:rPr>
          <w:sz w:val="24"/>
          <w:szCs w:val="24"/>
        </w:rPr>
        <w:t>—using illustrations to predict what the text holds—</w:t>
      </w:r>
      <w:r w:rsidRPr="00220C7D">
        <w:rPr>
          <w:sz w:val="24"/>
          <w:szCs w:val="24"/>
        </w:rPr>
        <w:t>along with time spent on unfamiliar or challenging vocabulary and content. Older students might instead see the teacher model the strategy directly, giving them a concrete example before reading on their own.</w:t>
      </w:r>
    </w:p>
    <w:p w14:paraId="63507E60" w14:textId="74AB6CF1" w:rsidR="007D6691" w:rsidRPr="00220C7D" w:rsidRDefault="00000000">
      <w:pPr>
        <w:spacing w:after="170"/>
        <w:rPr>
          <w:sz w:val="24"/>
          <w:szCs w:val="24"/>
        </w:rPr>
      </w:pPr>
      <w:r w:rsidRPr="00220C7D">
        <w:rPr>
          <w:sz w:val="24"/>
          <w:szCs w:val="24"/>
        </w:rPr>
        <w:t xml:space="preserve">All students then get time to read independently while surrounded by peers working on the same task. The teacher may ask a student to </w:t>
      </w:r>
      <w:r w:rsidR="00DA112B" w:rsidRPr="00220C7D">
        <w:rPr>
          <w:sz w:val="24"/>
          <w:szCs w:val="24"/>
        </w:rPr>
        <w:t>“</w:t>
      </w:r>
      <w:r w:rsidRPr="00220C7D">
        <w:rPr>
          <w:sz w:val="24"/>
          <w:szCs w:val="24"/>
        </w:rPr>
        <w:t>whisper read</w:t>
      </w:r>
      <w:r w:rsidR="00DA112B" w:rsidRPr="00220C7D">
        <w:rPr>
          <w:sz w:val="24"/>
          <w:szCs w:val="24"/>
        </w:rPr>
        <w:t>”</w:t>
      </w:r>
      <w:r w:rsidRPr="00220C7D">
        <w:rPr>
          <w:sz w:val="24"/>
          <w:szCs w:val="24"/>
        </w:rPr>
        <w:t xml:space="preserve"> and take a quick running record, or confer </w:t>
      </w:r>
      <w:r w:rsidRPr="00220C7D">
        <w:rPr>
          <w:sz w:val="24"/>
          <w:szCs w:val="24"/>
        </w:rPr>
        <w:lastRenderedPageBreak/>
        <w:t>individually to assess strategy use and note significant reading behaviors</w:t>
      </w:r>
      <w:r w:rsidR="00AB46A7" w:rsidRPr="00220C7D">
        <w:rPr>
          <w:sz w:val="24"/>
          <w:szCs w:val="24"/>
        </w:rPr>
        <w:t>—</w:t>
      </w:r>
      <w:r w:rsidRPr="00220C7D">
        <w:rPr>
          <w:sz w:val="24"/>
          <w:szCs w:val="24"/>
        </w:rPr>
        <w:t>records that shape future work with that reader.</w:t>
      </w:r>
    </w:p>
    <w:p w14:paraId="220D26D5" w14:textId="050C66AD" w:rsidR="007D6691" w:rsidRPr="00220C7D" w:rsidRDefault="00000000">
      <w:pPr>
        <w:spacing w:after="170"/>
        <w:rPr>
          <w:sz w:val="24"/>
          <w:szCs w:val="24"/>
        </w:rPr>
      </w:pPr>
      <w:r w:rsidRPr="00220C7D">
        <w:rPr>
          <w:sz w:val="24"/>
          <w:szCs w:val="24"/>
        </w:rPr>
        <w:t xml:space="preserve">Guided reading is also a strong setting for direct ESL instruction, drawing on approaches like the Natural Approach or CALLA and on questioning calibrated to a </w:t>
      </w:r>
      <w:r w:rsidR="00DA112B" w:rsidRPr="00220C7D">
        <w:rPr>
          <w:sz w:val="24"/>
          <w:szCs w:val="24"/>
        </w:rPr>
        <w:t>child’s</w:t>
      </w:r>
      <w:r w:rsidRPr="00220C7D">
        <w:rPr>
          <w:sz w:val="24"/>
          <w:szCs w:val="24"/>
        </w:rPr>
        <w:t xml:space="preserve"> stage of English proficiency, so word- and passage-level comprehension can be assessed fairly. </w:t>
      </w:r>
      <w:r w:rsidR="002D1917">
        <w:rPr>
          <w:sz w:val="24"/>
          <w:szCs w:val="24"/>
        </w:rPr>
        <w:t>It is</w:t>
      </w:r>
      <w:r w:rsidRPr="00220C7D">
        <w:rPr>
          <w:sz w:val="24"/>
          <w:szCs w:val="24"/>
        </w:rPr>
        <w:t xml:space="preserve"> a natural place to introduce new vocabulary, structures, and language uses from the text, and to teach text-processing strategies especially useful to second-language readers — scanning illustrations, using a title as a clue to the main idea, self-questioning while reading, rereading for fluency, analyzing word structure, or transferring word knowledge from a native language into English.</w:t>
      </w:r>
    </w:p>
    <w:p w14:paraId="6D9779D1" w14:textId="6490AE9C" w:rsidR="007D6691" w:rsidRPr="00220C7D" w:rsidRDefault="00000000">
      <w:pPr>
        <w:spacing w:after="170"/>
        <w:rPr>
          <w:sz w:val="24"/>
          <w:szCs w:val="24"/>
        </w:rPr>
      </w:pPr>
      <w:r w:rsidRPr="00220C7D">
        <w:rPr>
          <w:sz w:val="24"/>
          <w:szCs w:val="24"/>
        </w:rPr>
        <w:t>After independent reading and strategy practice, the group comes together to share</w:t>
      </w:r>
      <w:r w:rsidR="00AB46A7" w:rsidRPr="00220C7D">
        <w:rPr>
          <w:sz w:val="24"/>
          <w:szCs w:val="24"/>
        </w:rPr>
        <w:t>—</w:t>
      </w:r>
      <w:r w:rsidRPr="00220C7D">
        <w:rPr>
          <w:sz w:val="24"/>
          <w:szCs w:val="24"/>
        </w:rPr>
        <w:t xml:space="preserve">discussing the </w:t>
      </w:r>
      <w:r w:rsidR="00DA112B" w:rsidRPr="00220C7D">
        <w:rPr>
          <w:sz w:val="24"/>
          <w:szCs w:val="24"/>
        </w:rPr>
        <w:t>text’s</w:t>
      </w:r>
      <w:r w:rsidRPr="00220C7D">
        <w:rPr>
          <w:sz w:val="24"/>
          <w:szCs w:val="24"/>
        </w:rPr>
        <w:t xml:space="preserve"> meaning while naming specific moments where the strategy was applied successfully, and addressing any challenges that came up. Every guided reading lesson closes by making explicit how the strategy will help students with any text they encounter next; naming that possibility out loud is what helps students actually add the strategy to their working repertoire.</w:t>
      </w:r>
    </w:p>
    <w:p w14:paraId="672928DB" w14:textId="383D0F62" w:rsidR="007D6691" w:rsidRPr="00220C7D" w:rsidRDefault="00000000">
      <w:pPr>
        <w:spacing w:after="170"/>
        <w:rPr>
          <w:sz w:val="24"/>
          <w:szCs w:val="24"/>
        </w:rPr>
      </w:pPr>
      <w:r w:rsidRPr="00220C7D">
        <w:rPr>
          <w:sz w:val="24"/>
          <w:szCs w:val="24"/>
        </w:rPr>
        <w:t xml:space="preserve">For students new to English, questioning in their native language, when possible, helps reveal what they actually do when they hit an unknown word or a passage they </w:t>
      </w:r>
      <w:r w:rsidR="002D1917">
        <w:rPr>
          <w:sz w:val="24"/>
          <w:szCs w:val="24"/>
        </w:rPr>
        <w:t>do not</w:t>
      </w:r>
      <w:r w:rsidRPr="00220C7D">
        <w:rPr>
          <w:sz w:val="24"/>
          <w:szCs w:val="24"/>
        </w:rPr>
        <w:t xml:space="preserve"> understand.</w:t>
      </w:r>
    </w:p>
    <w:p w14:paraId="311142FC" w14:textId="77777777" w:rsidR="007D6691" w:rsidRPr="00220C7D" w:rsidRDefault="00000000">
      <w:pPr>
        <w:spacing w:before="200" w:after="90"/>
        <w:rPr>
          <w:sz w:val="24"/>
          <w:szCs w:val="24"/>
        </w:rPr>
      </w:pPr>
      <w:r w:rsidRPr="00220C7D">
        <w:rPr>
          <w:b/>
          <w:bCs/>
          <w:i/>
          <w:iCs/>
          <w:sz w:val="24"/>
          <w:szCs w:val="24"/>
        </w:rPr>
        <w:t>What Are the Other Students Doing?</w:t>
      </w:r>
    </w:p>
    <w:p w14:paraId="7E4386D3" w14:textId="50AB3D89" w:rsidR="007D6691" w:rsidRPr="00220C7D" w:rsidRDefault="00000000">
      <w:pPr>
        <w:spacing w:after="170"/>
        <w:rPr>
          <w:sz w:val="24"/>
          <w:szCs w:val="24"/>
        </w:rPr>
      </w:pPr>
      <w:r w:rsidRPr="00220C7D">
        <w:rPr>
          <w:sz w:val="24"/>
          <w:szCs w:val="24"/>
        </w:rPr>
        <w:t>Making sure the rest of the class is working productively</w:t>
      </w:r>
      <w:r w:rsidR="00DA112B" w:rsidRPr="00220C7D">
        <w:rPr>
          <w:sz w:val="24"/>
          <w:szCs w:val="24"/>
        </w:rPr>
        <w:t>. At the same time,</w:t>
      </w:r>
      <w:r w:rsidRPr="00220C7D">
        <w:rPr>
          <w:sz w:val="24"/>
          <w:szCs w:val="24"/>
        </w:rPr>
        <w:t xml:space="preserve"> </w:t>
      </w:r>
      <w:r w:rsidR="00DA112B" w:rsidRPr="00220C7D">
        <w:rPr>
          <w:sz w:val="24"/>
          <w:szCs w:val="24"/>
        </w:rPr>
        <w:t>meeting</w:t>
      </w:r>
      <w:r w:rsidRPr="00220C7D">
        <w:rPr>
          <w:sz w:val="24"/>
          <w:szCs w:val="24"/>
        </w:rPr>
        <w:t xml:space="preserve"> with a guided reading group is one of the central planning considerations of the whole literacy block — a teacher can only give a group full attention when confident the rest of the class is genuinely engaged in reading and writing. Some classes handle this through independent reading (with time still carved out to confer with those readers); others use literacy centers built from work the class has already been doing. Neither structure works without real time spent building routines, expectations, and respect for the literacy work happening across the room.</w:t>
      </w:r>
    </w:p>
    <w:p w14:paraId="7F983F37" w14:textId="77777777" w:rsidR="007D6691" w:rsidRDefault="00000000">
      <w:pPr>
        <w:pStyle w:val="Heading2"/>
        <w:spacing w:before="240" w:after="110"/>
      </w:pPr>
      <w:r>
        <w:t>Implications for Struggling Readers and Students with Special Needs</w:t>
      </w:r>
    </w:p>
    <w:p w14:paraId="0EBE16D9" w14:textId="1E1EE14D" w:rsidR="007D6691" w:rsidRPr="00220C7D" w:rsidRDefault="00000000">
      <w:pPr>
        <w:pStyle w:val="ListParagraph"/>
        <w:numPr>
          <w:ilvl w:val="0"/>
          <w:numId w:val="2"/>
        </w:numPr>
        <w:spacing w:after="80"/>
        <w:rPr>
          <w:sz w:val="24"/>
          <w:szCs w:val="24"/>
        </w:rPr>
      </w:pPr>
      <w:r w:rsidRPr="00220C7D">
        <w:rPr>
          <w:sz w:val="24"/>
          <w:szCs w:val="24"/>
        </w:rPr>
        <w:t xml:space="preserve">Guided reading is built, by design, to address </w:t>
      </w:r>
      <w:r w:rsidR="00DA112B" w:rsidRPr="00220C7D">
        <w:rPr>
          <w:sz w:val="24"/>
          <w:szCs w:val="24"/>
        </w:rPr>
        <w:t>students’</w:t>
      </w:r>
      <w:r w:rsidRPr="00220C7D">
        <w:rPr>
          <w:sz w:val="24"/>
          <w:szCs w:val="24"/>
        </w:rPr>
        <w:t xml:space="preserve"> specific needs with materials matched to their reading level — which makes it a naturally supportive environment for both struggling readers and students with special needs.</w:t>
      </w:r>
    </w:p>
    <w:p w14:paraId="2D7F2BAB" w14:textId="77777777" w:rsidR="007D6691" w:rsidRDefault="00000000">
      <w:pPr>
        <w:pStyle w:val="Heading2"/>
        <w:spacing w:before="240" w:after="110"/>
      </w:pPr>
      <w:r>
        <w:t>Guided Reading Lesson Plan Guidelines</w:t>
      </w:r>
    </w:p>
    <w:p w14:paraId="02BB18BD" w14:textId="40AB609C" w:rsidR="007D6691" w:rsidRPr="00220C7D" w:rsidRDefault="00000000">
      <w:pPr>
        <w:pStyle w:val="ListParagraph"/>
        <w:numPr>
          <w:ilvl w:val="0"/>
          <w:numId w:val="2"/>
        </w:numPr>
        <w:spacing w:after="100"/>
        <w:rPr>
          <w:sz w:val="24"/>
          <w:szCs w:val="24"/>
        </w:rPr>
      </w:pPr>
      <w:r w:rsidRPr="00220C7D">
        <w:rPr>
          <w:b/>
          <w:bCs/>
          <w:sz w:val="24"/>
          <w:szCs w:val="24"/>
        </w:rPr>
        <w:t>Materials:</w:t>
      </w:r>
      <w:r w:rsidRPr="00220C7D">
        <w:rPr>
          <w:sz w:val="24"/>
          <w:szCs w:val="24"/>
        </w:rPr>
        <w:t xml:space="preserve"> Chosen based on prior lessons, </w:t>
      </w:r>
      <w:r w:rsidR="00DA112B" w:rsidRPr="00220C7D">
        <w:rPr>
          <w:sz w:val="24"/>
          <w:szCs w:val="24"/>
        </w:rPr>
        <w:t>students’</w:t>
      </w:r>
      <w:r w:rsidRPr="00220C7D">
        <w:rPr>
          <w:sz w:val="24"/>
          <w:szCs w:val="24"/>
        </w:rPr>
        <w:t xml:space="preserve"> needs, and the particular features of the text that support the target strategy.</w:t>
      </w:r>
    </w:p>
    <w:p w14:paraId="5EB0C76D" w14:textId="279C7640" w:rsidR="007D6691" w:rsidRPr="00220C7D" w:rsidRDefault="00000000">
      <w:pPr>
        <w:pStyle w:val="ListParagraph"/>
        <w:numPr>
          <w:ilvl w:val="0"/>
          <w:numId w:val="2"/>
        </w:numPr>
        <w:spacing w:after="100"/>
        <w:rPr>
          <w:sz w:val="24"/>
          <w:szCs w:val="24"/>
        </w:rPr>
      </w:pPr>
      <w:r w:rsidRPr="00220C7D">
        <w:rPr>
          <w:b/>
          <w:bCs/>
          <w:sz w:val="24"/>
          <w:szCs w:val="24"/>
        </w:rPr>
        <w:t>Introduction:</w:t>
      </w:r>
      <w:r w:rsidRPr="00220C7D">
        <w:rPr>
          <w:sz w:val="24"/>
          <w:szCs w:val="24"/>
        </w:rPr>
        <w:t xml:space="preserve"> Defines the </w:t>
      </w:r>
      <w:r w:rsidR="00DA112B" w:rsidRPr="00220C7D">
        <w:rPr>
          <w:sz w:val="24"/>
          <w:szCs w:val="24"/>
        </w:rPr>
        <w:t>lesson’s</w:t>
      </w:r>
      <w:r w:rsidRPr="00220C7D">
        <w:rPr>
          <w:sz w:val="24"/>
          <w:szCs w:val="24"/>
        </w:rPr>
        <w:t xml:space="preserve"> purpose and expectations, explicitly explaining what good readers do when they use the focus strategy. It stays short, focused on one aspect of the strategy rather than content, reader-to-reader in tone, and built on lessons already taught.</w:t>
      </w:r>
    </w:p>
    <w:p w14:paraId="3EDF865A" w14:textId="3EB7FE6E" w:rsidR="007D6691" w:rsidRPr="00220C7D" w:rsidRDefault="00000000">
      <w:pPr>
        <w:pStyle w:val="ListParagraph"/>
        <w:numPr>
          <w:ilvl w:val="0"/>
          <w:numId w:val="2"/>
        </w:numPr>
        <w:spacing w:after="100"/>
        <w:rPr>
          <w:sz w:val="24"/>
          <w:szCs w:val="24"/>
        </w:rPr>
      </w:pPr>
      <w:r w:rsidRPr="00220C7D">
        <w:rPr>
          <w:b/>
          <w:bCs/>
          <w:sz w:val="24"/>
          <w:szCs w:val="24"/>
        </w:rPr>
        <w:t>Demonstration:</w:t>
      </w:r>
      <w:r w:rsidRPr="00220C7D">
        <w:rPr>
          <w:sz w:val="24"/>
          <w:szCs w:val="24"/>
        </w:rPr>
        <w:t xml:space="preserve"> At planned stopping points, the teacher models applying the strategy by thinking aloud, using the chosen text as the context</w:t>
      </w:r>
      <w:r w:rsidR="00AB46A7" w:rsidRPr="00220C7D">
        <w:rPr>
          <w:sz w:val="24"/>
          <w:szCs w:val="24"/>
        </w:rPr>
        <w:t>—</w:t>
      </w:r>
      <w:r w:rsidRPr="00220C7D">
        <w:rPr>
          <w:sz w:val="24"/>
          <w:szCs w:val="24"/>
        </w:rPr>
        <w:t>after which students get their own chance to practice with the same focus.</w:t>
      </w:r>
    </w:p>
    <w:p w14:paraId="20320ECD" w14:textId="77777777" w:rsidR="007D6691" w:rsidRPr="00220C7D" w:rsidRDefault="00000000">
      <w:pPr>
        <w:pStyle w:val="ListParagraph"/>
        <w:numPr>
          <w:ilvl w:val="0"/>
          <w:numId w:val="2"/>
        </w:numPr>
        <w:spacing w:after="100"/>
        <w:rPr>
          <w:sz w:val="24"/>
          <w:szCs w:val="24"/>
        </w:rPr>
      </w:pPr>
      <w:r w:rsidRPr="00220C7D">
        <w:rPr>
          <w:b/>
          <w:bCs/>
          <w:sz w:val="24"/>
          <w:szCs w:val="24"/>
        </w:rPr>
        <w:lastRenderedPageBreak/>
        <w:t>Guided Practice:</w:t>
      </w:r>
      <w:r w:rsidRPr="00220C7D">
        <w:rPr>
          <w:sz w:val="24"/>
          <w:szCs w:val="24"/>
        </w:rPr>
        <w:t xml:space="preserve"> Students apply the strategy to the chosen text while the teacher confers individually to assess strategy use, consistently naming and pointing out that use as it happens.</w:t>
      </w:r>
    </w:p>
    <w:p w14:paraId="3B6E9BB9" w14:textId="77777777" w:rsidR="007D6691" w:rsidRPr="00220C7D" w:rsidRDefault="00000000">
      <w:pPr>
        <w:pStyle w:val="ListParagraph"/>
        <w:numPr>
          <w:ilvl w:val="0"/>
          <w:numId w:val="2"/>
        </w:numPr>
        <w:spacing w:after="100"/>
        <w:rPr>
          <w:sz w:val="24"/>
          <w:szCs w:val="24"/>
        </w:rPr>
      </w:pPr>
      <w:r w:rsidRPr="00220C7D">
        <w:rPr>
          <w:b/>
          <w:bCs/>
          <w:sz w:val="24"/>
          <w:szCs w:val="24"/>
        </w:rPr>
        <w:t>Independent Practice:</w:t>
      </w:r>
      <w:r w:rsidRPr="00220C7D">
        <w:rPr>
          <w:sz w:val="24"/>
          <w:szCs w:val="24"/>
        </w:rPr>
        <w:t xml:space="preserve"> The teacher explains how the strategy carries over to independent reading, then assesses individual application through conferring and observation, keeping accurate records on each student.</w:t>
      </w:r>
    </w:p>
    <w:p w14:paraId="1D58EC77" w14:textId="43406F9F" w:rsidR="007D6691" w:rsidRPr="00220C7D" w:rsidRDefault="00000000">
      <w:pPr>
        <w:pStyle w:val="ListParagraph"/>
        <w:numPr>
          <w:ilvl w:val="0"/>
          <w:numId w:val="2"/>
        </w:numPr>
        <w:spacing w:after="100"/>
        <w:rPr>
          <w:sz w:val="24"/>
          <w:szCs w:val="24"/>
        </w:rPr>
      </w:pPr>
      <w:r w:rsidRPr="00220C7D">
        <w:rPr>
          <w:b/>
          <w:bCs/>
          <w:sz w:val="24"/>
          <w:szCs w:val="24"/>
        </w:rPr>
        <w:t>Whole Group Share:</w:t>
      </w:r>
      <w:r w:rsidRPr="00220C7D">
        <w:rPr>
          <w:sz w:val="24"/>
          <w:szCs w:val="24"/>
        </w:rPr>
        <w:t xml:space="preserve"> Based on observation and conferences, individual students share their successful strategy use. Struggling students get a chance to voice difficulties and find solutions through guided reading partnerships or added scaffolding, so that by the end of the </w:t>
      </w:r>
      <w:r w:rsidR="00AB46A7" w:rsidRPr="00220C7D">
        <w:rPr>
          <w:sz w:val="24"/>
          <w:szCs w:val="24"/>
        </w:rPr>
        <w:t>S</w:t>
      </w:r>
      <w:r w:rsidRPr="00220C7D">
        <w:rPr>
          <w:sz w:val="24"/>
          <w:szCs w:val="24"/>
        </w:rPr>
        <w:t>hare, students recognize how the strategy is helping them read more effectively.</w:t>
      </w:r>
    </w:p>
    <w:p w14:paraId="7774460D" w14:textId="77777777" w:rsidR="007D6691" w:rsidRDefault="00000000">
      <w:pPr>
        <w:pStyle w:val="Heading2"/>
        <w:spacing w:before="240" w:after="110"/>
      </w:pPr>
      <w:r>
        <w:t>Guided Reading Lesson Plan Form</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2804"/>
        <w:gridCol w:w="3273"/>
        <w:gridCol w:w="3273"/>
      </w:tblGrid>
      <w:tr w:rsidR="007D6691" w14:paraId="4E545E1C" w14:textId="77777777">
        <w:tc>
          <w:tcPr>
            <w:tcW w:w="1500" w:type="pct"/>
            <w:shd w:val="clear" w:color="auto" w:fill="DCE6F1"/>
            <w:tcMar>
              <w:top w:w="80" w:type="dxa"/>
              <w:left w:w="110" w:type="dxa"/>
              <w:bottom w:w="80" w:type="dxa"/>
              <w:right w:w="110" w:type="dxa"/>
            </w:tcMar>
            <w:vAlign w:val="center"/>
          </w:tcPr>
          <w:p w14:paraId="42B06319" w14:textId="77777777" w:rsidR="007D6691" w:rsidRDefault="00000000">
            <w:r>
              <w:rPr>
                <w:b/>
                <w:bCs/>
                <w:sz w:val="21"/>
                <w:szCs w:val="21"/>
              </w:rPr>
              <w:t>Student Names</w:t>
            </w:r>
          </w:p>
        </w:tc>
        <w:tc>
          <w:tcPr>
            <w:tcW w:w="1750" w:type="pct"/>
            <w:shd w:val="clear" w:color="auto" w:fill="DCE6F1"/>
            <w:tcMar>
              <w:top w:w="80" w:type="dxa"/>
              <w:left w:w="110" w:type="dxa"/>
              <w:bottom w:w="80" w:type="dxa"/>
              <w:right w:w="110" w:type="dxa"/>
            </w:tcMar>
            <w:vAlign w:val="center"/>
          </w:tcPr>
          <w:p w14:paraId="03D69206" w14:textId="77777777" w:rsidR="007D6691" w:rsidRDefault="00000000">
            <w:r>
              <w:rPr>
                <w:b/>
                <w:bCs/>
                <w:sz w:val="21"/>
                <w:szCs w:val="21"/>
              </w:rPr>
              <w:t>General Observations</w:t>
            </w:r>
          </w:p>
        </w:tc>
        <w:tc>
          <w:tcPr>
            <w:tcW w:w="1750" w:type="pct"/>
            <w:shd w:val="clear" w:color="auto" w:fill="DCE6F1"/>
            <w:tcMar>
              <w:top w:w="80" w:type="dxa"/>
              <w:left w:w="110" w:type="dxa"/>
              <w:bottom w:w="80" w:type="dxa"/>
              <w:right w:w="110" w:type="dxa"/>
            </w:tcMar>
            <w:vAlign w:val="center"/>
          </w:tcPr>
          <w:p w14:paraId="59AC9EC9" w14:textId="77777777" w:rsidR="007D6691" w:rsidRDefault="00000000">
            <w:r>
              <w:rPr>
                <w:b/>
                <w:bCs/>
                <w:sz w:val="21"/>
                <w:szCs w:val="21"/>
              </w:rPr>
              <w:t>Teaching Points</w:t>
            </w:r>
          </w:p>
        </w:tc>
      </w:tr>
      <w:tr w:rsidR="007D6691" w14:paraId="0B85183A" w14:textId="77777777">
        <w:tc>
          <w:tcPr>
            <w:tcW w:w="1500" w:type="pct"/>
            <w:tcMar>
              <w:top w:w="80" w:type="dxa"/>
              <w:left w:w="110" w:type="dxa"/>
              <w:bottom w:w="80" w:type="dxa"/>
              <w:right w:w="110" w:type="dxa"/>
            </w:tcMar>
          </w:tcPr>
          <w:p w14:paraId="15AB30E4" w14:textId="77777777" w:rsidR="007D6691" w:rsidRDefault="007D6691"/>
          <w:p w14:paraId="637F50B3" w14:textId="77777777" w:rsidR="007D6691" w:rsidRDefault="007D6691"/>
        </w:tc>
        <w:tc>
          <w:tcPr>
            <w:tcW w:w="1750" w:type="pct"/>
            <w:tcMar>
              <w:top w:w="80" w:type="dxa"/>
              <w:left w:w="110" w:type="dxa"/>
              <w:bottom w:w="80" w:type="dxa"/>
              <w:right w:w="110" w:type="dxa"/>
            </w:tcMar>
          </w:tcPr>
          <w:p w14:paraId="2647D3DF" w14:textId="77777777" w:rsidR="007D6691" w:rsidRDefault="007D6691"/>
          <w:p w14:paraId="2C97DA9E" w14:textId="77777777" w:rsidR="007D6691" w:rsidRDefault="007D6691"/>
        </w:tc>
        <w:tc>
          <w:tcPr>
            <w:tcW w:w="1750" w:type="pct"/>
            <w:tcMar>
              <w:top w:w="80" w:type="dxa"/>
              <w:left w:w="110" w:type="dxa"/>
              <w:bottom w:w="80" w:type="dxa"/>
              <w:right w:w="110" w:type="dxa"/>
            </w:tcMar>
          </w:tcPr>
          <w:p w14:paraId="58AAB99C" w14:textId="77777777" w:rsidR="007D6691" w:rsidRDefault="007D6691"/>
          <w:p w14:paraId="289F8A30" w14:textId="77777777" w:rsidR="007D6691" w:rsidRDefault="007D6691"/>
        </w:tc>
      </w:tr>
      <w:tr w:rsidR="007D6691" w14:paraId="0320FDD8" w14:textId="77777777">
        <w:tc>
          <w:tcPr>
            <w:tcW w:w="1500" w:type="pct"/>
            <w:tcMar>
              <w:top w:w="80" w:type="dxa"/>
              <w:left w:w="110" w:type="dxa"/>
              <w:bottom w:w="80" w:type="dxa"/>
              <w:right w:w="110" w:type="dxa"/>
            </w:tcMar>
          </w:tcPr>
          <w:p w14:paraId="0BFF12CF" w14:textId="77777777" w:rsidR="007D6691" w:rsidRDefault="007D6691"/>
          <w:p w14:paraId="53814958" w14:textId="77777777" w:rsidR="007D6691" w:rsidRDefault="007D6691"/>
        </w:tc>
        <w:tc>
          <w:tcPr>
            <w:tcW w:w="1750" w:type="pct"/>
            <w:tcMar>
              <w:top w:w="80" w:type="dxa"/>
              <w:left w:w="110" w:type="dxa"/>
              <w:bottom w:w="80" w:type="dxa"/>
              <w:right w:w="110" w:type="dxa"/>
            </w:tcMar>
          </w:tcPr>
          <w:p w14:paraId="21E78D03" w14:textId="77777777" w:rsidR="007D6691" w:rsidRDefault="007D6691"/>
          <w:p w14:paraId="4B196FF9" w14:textId="77777777" w:rsidR="007D6691" w:rsidRDefault="007D6691"/>
        </w:tc>
        <w:tc>
          <w:tcPr>
            <w:tcW w:w="1750" w:type="pct"/>
            <w:tcMar>
              <w:top w:w="80" w:type="dxa"/>
              <w:left w:w="110" w:type="dxa"/>
              <w:bottom w:w="80" w:type="dxa"/>
              <w:right w:w="110" w:type="dxa"/>
            </w:tcMar>
          </w:tcPr>
          <w:p w14:paraId="29E99307" w14:textId="77777777" w:rsidR="007D6691" w:rsidRDefault="007D6691"/>
          <w:p w14:paraId="00BA38C8" w14:textId="77777777" w:rsidR="007D6691" w:rsidRDefault="007D6691"/>
        </w:tc>
      </w:tr>
      <w:tr w:rsidR="007D6691" w14:paraId="65DC449C" w14:textId="77777777">
        <w:tc>
          <w:tcPr>
            <w:tcW w:w="1500" w:type="pct"/>
            <w:tcMar>
              <w:top w:w="80" w:type="dxa"/>
              <w:left w:w="110" w:type="dxa"/>
              <w:bottom w:w="80" w:type="dxa"/>
              <w:right w:w="110" w:type="dxa"/>
            </w:tcMar>
          </w:tcPr>
          <w:p w14:paraId="23B6E8E4" w14:textId="77777777" w:rsidR="007D6691" w:rsidRDefault="007D6691"/>
          <w:p w14:paraId="3B113241" w14:textId="77777777" w:rsidR="007D6691" w:rsidRDefault="007D6691"/>
        </w:tc>
        <w:tc>
          <w:tcPr>
            <w:tcW w:w="1750" w:type="pct"/>
            <w:tcMar>
              <w:top w:w="80" w:type="dxa"/>
              <w:left w:w="110" w:type="dxa"/>
              <w:bottom w:w="80" w:type="dxa"/>
              <w:right w:w="110" w:type="dxa"/>
            </w:tcMar>
          </w:tcPr>
          <w:p w14:paraId="1DC1B461" w14:textId="77777777" w:rsidR="007D6691" w:rsidRDefault="007D6691"/>
          <w:p w14:paraId="2B31B76B" w14:textId="77777777" w:rsidR="007D6691" w:rsidRDefault="007D6691"/>
        </w:tc>
        <w:tc>
          <w:tcPr>
            <w:tcW w:w="1750" w:type="pct"/>
            <w:tcMar>
              <w:top w:w="80" w:type="dxa"/>
              <w:left w:w="110" w:type="dxa"/>
              <w:bottom w:w="80" w:type="dxa"/>
              <w:right w:w="110" w:type="dxa"/>
            </w:tcMar>
          </w:tcPr>
          <w:p w14:paraId="2D5656F8" w14:textId="77777777" w:rsidR="007D6691" w:rsidRDefault="007D6691"/>
          <w:p w14:paraId="64532C6D" w14:textId="77777777" w:rsidR="007D6691" w:rsidRDefault="007D6691"/>
        </w:tc>
      </w:tr>
      <w:tr w:rsidR="007D6691" w14:paraId="52FA43C1" w14:textId="77777777">
        <w:tc>
          <w:tcPr>
            <w:tcW w:w="1500" w:type="pct"/>
            <w:tcMar>
              <w:top w:w="80" w:type="dxa"/>
              <w:left w:w="110" w:type="dxa"/>
              <w:bottom w:w="80" w:type="dxa"/>
              <w:right w:w="110" w:type="dxa"/>
            </w:tcMar>
          </w:tcPr>
          <w:p w14:paraId="4E410DE8" w14:textId="77777777" w:rsidR="007D6691" w:rsidRDefault="007D6691"/>
          <w:p w14:paraId="30BF5313" w14:textId="77777777" w:rsidR="007D6691" w:rsidRDefault="007D6691"/>
        </w:tc>
        <w:tc>
          <w:tcPr>
            <w:tcW w:w="1750" w:type="pct"/>
            <w:tcMar>
              <w:top w:w="80" w:type="dxa"/>
              <w:left w:w="110" w:type="dxa"/>
              <w:bottom w:w="80" w:type="dxa"/>
              <w:right w:w="110" w:type="dxa"/>
            </w:tcMar>
          </w:tcPr>
          <w:p w14:paraId="36E2D8EB" w14:textId="77777777" w:rsidR="007D6691" w:rsidRDefault="007D6691"/>
          <w:p w14:paraId="37A8811E" w14:textId="77777777" w:rsidR="007D6691" w:rsidRDefault="007D6691"/>
        </w:tc>
        <w:tc>
          <w:tcPr>
            <w:tcW w:w="1750" w:type="pct"/>
            <w:tcMar>
              <w:top w:w="80" w:type="dxa"/>
              <w:left w:w="110" w:type="dxa"/>
              <w:bottom w:w="80" w:type="dxa"/>
              <w:right w:w="110" w:type="dxa"/>
            </w:tcMar>
          </w:tcPr>
          <w:p w14:paraId="566E3C41" w14:textId="77777777" w:rsidR="007D6691" w:rsidRDefault="007D6691"/>
          <w:p w14:paraId="5E0A7A14" w14:textId="77777777" w:rsidR="007D6691" w:rsidRDefault="007D6691"/>
        </w:tc>
      </w:tr>
      <w:tr w:rsidR="007D6691" w14:paraId="33684753" w14:textId="77777777">
        <w:tc>
          <w:tcPr>
            <w:tcW w:w="1500" w:type="pct"/>
            <w:tcMar>
              <w:top w:w="80" w:type="dxa"/>
              <w:left w:w="110" w:type="dxa"/>
              <w:bottom w:w="80" w:type="dxa"/>
              <w:right w:w="110" w:type="dxa"/>
            </w:tcMar>
          </w:tcPr>
          <w:p w14:paraId="660631EE" w14:textId="77777777" w:rsidR="007D6691" w:rsidRDefault="007D6691"/>
          <w:p w14:paraId="16B66A1B" w14:textId="77777777" w:rsidR="007D6691" w:rsidRDefault="007D6691"/>
        </w:tc>
        <w:tc>
          <w:tcPr>
            <w:tcW w:w="1750" w:type="pct"/>
            <w:tcMar>
              <w:top w:w="80" w:type="dxa"/>
              <w:left w:w="110" w:type="dxa"/>
              <w:bottom w:w="80" w:type="dxa"/>
              <w:right w:w="110" w:type="dxa"/>
            </w:tcMar>
          </w:tcPr>
          <w:p w14:paraId="6F113DD6" w14:textId="77777777" w:rsidR="007D6691" w:rsidRDefault="007D6691"/>
          <w:p w14:paraId="037E2525" w14:textId="77777777" w:rsidR="007D6691" w:rsidRDefault="007D6691"/>
        </w:tc>
        <w:tc>
          <w:tcPr>
            <w:tcW w:w="1750" w:type="pct"/>
            <w:tcMar>
              <w:top w:w="80" w:type="dxa"/>
              <w:left w:w="110" w:type="dxa"/>
              <w:bottom w:w="80" w:type="dxa"/>
              <w:right w:w="110" w:type="dxa"/>
            </w:tcMar>
          </w:tcPr>
          <w:p w14:paraId="1963AD39" w14:textId="77777777" w:rsidR="007D6691" w:rsidRDefault="007D6691"/>
          <w:p w14:paraId="1FF920B3" w14:textId="77777777" w:rsidR="007D6691" w:rsidRDefault="007D6691"/>
        </w:tc>
      </w:tr>
      <w:tr w:rsidR="007D6691" w14:paraId="4A22DD9C" w14:textId="77777777">
        <w:tc>
          <w:tcPr>
            <w:tcW w:w="1500" w:type="pct"/>
            <w:tcMar>
              <w:top w:w="80" w:type="dxa"/>
              <w:left w:w="110" w:type="dxa"/>
              <w:bottom w:w="80" w:type="dxa"/>
              <w:right w:w="110" w:type="dxa"/>
            </w:tcMar>
          </w:tcPr>
          <w:p w14:paraId="4284FBE4" w14:textId="77777777" w:rsidR="007D6691" w:rsidRDefault="007D6691"/>
          <w:p w14:paraId="02C03146" w14:textId="77777777" w:rsidR="007D6691" w:rsidRDefault="007D6691"/>
        </w:tc>
        <w:tc>
          <w:tcPr>
            <w:tcW w:w="1750" w:type="pct"/>
            <w:tcMar>
              <w:top w:w="80" w:type="dxa"/>
              <w:left w:w="110" w:type="dxa"/>
              <w:bottom w:w="80" w:type="dxa"/>
              <w:right w:w="110" w:type="dxa"/>
            </w:tcMar>
          </w:tcPr>
          <w:p w14:paraId="222EFCEF" w14:textId="77777777" w:rsidR="007D6691" w:rsidRDefault="007D6691"/>
          <w:p w14:paraId="7FAA20A2" w14:textId="77777777" w:rsidR="007D6691" w:rsidRDefault="007D6691"/>
        </w:tc>
        <w:tc>
          <w:tcPr>
            <w:tcW w:w="1750" w:type="pct"/>
            <w:tcMar>
              <w:top w:w="80" w:type="dxa"/>
              <w:left w:w="110" w:type="dxa"/>
              <w:bottom w:w="80" w:type="dxa"/>
              <w:right w:w="110" w:type="dxa"/>
            </w:tcMar>
          </w:tcPr>
          <w:p w14:paraId="3CB2E674" w14:textId="77777777" w:rsidR="007D6691" w:rsidRDefault="007D6691"/>
          <w:p w14:paraId="363FD6DE" w14:textId="77777777" w:rsidR="007D6691" w:rsidRDefault="007D6691"/>
        </w:tc>
      </w:tr>
    </w:tbl>
    <w:p w14:paraId="369C9725" w14:textId="77777777" w:rsidR="007D6691" w:rsidRDefault="007D6691">
      <w:pPr>
        <w:spacing w:after="220"/>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9350"/>
      </w:tblGrid>
      <w:tr w:rsidR="007D6691" w14:paraId="1B8862C6" w14:textId="77777777">
        <w:tc>
          <w:tcPr>
            <w:tcW w:w="0" w:type="auto"/>
            <w:tcMar>
              <w:top w:w="120" w:type="dxa"/>
              <w:left w:w="140" w:type="dxa"/>
              <w:bottom w:w="60" w:type="dxa"/>
              <w:right w:w="140" w:type="dxa"/>
            </w:tcMar>
          </w:tcPr>
          <w:p w14:paraId="305F2861" w14:textId="77777777" w:rsidR="007D6691" w:rsidRDefault="00000000">
            <w:pPr>
              <w:spacing w:after="100"/>
            </w:pPr>
            <w:r>
              <w:rPr>
                <w:b/>
                <w:bCs/>
              </w:rPr>
              <w:t>Strategy &amp; Introduction / Model &amp; Mini-Lesson</w:t>
            </w:r>
          </w:p>
          <w:p w14:paraId="4D9CE515" w14:textId="77777777" w:rsidR="007D6691" w:rsidRDefault="007D6691">
            <w:pPr>
              <w:spacing w:after="220"/>
            </w:pPr>
          </w:p>
          <w:p w14:paraId="170D3A49" w14:textId="77777777" w:rsidR="007D6691" w:rsidRDefault="007D6691">
            <w:pPr>
              <w:spacing w:after="220"/>
            </w:pPr>
          </w:p>
          <w:p w14:paraId="7181CC52" w14:textId="77777777" w:rsidR="007D6691" w:rsidRDefault="007D6691">
            <w:pPr>
              <w:spacing w:after="220"/>
            </w:pPr>
          </w:p>
        </w:tc>
      </w:tr>
    </w:tbl>
    <w:p w14:paraId="5A41F881" w14:textId="77777777" w:rsidR="007D6691" w:rsidRDefault="007D6691">
      <w:pPr>
        <w:spacing w:after="140"/>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9350"/>
      </w:tblGrid>
      <w:tr w:rsidR="007D6691" w14:paraId="677D177B" w14:textId="77777777">
        <w:tc>
          <w:tcPr>
            <w:tcW w:w="0" w:type="auto"/>
            <w:tcMar>
              <w:top w:w="120" w:type="dxa"/>
              <w:left w:w="140" w:type="dxa"/>
              <w:bottom w:w="60" w:type="dxa"/>
              <w:right w:w="140" w:type="dxa"/>
            </w:tcMar>
          </w:tcPr>
          <w:p w14:paraId="2FE75E02" w14:textId="77777777" w:rsidR="007D6691" w:rsidRDefault="00000000">
            <w:pPr>
              <w:spacing w:after="100"/>
            </w:pPr>
            <w:r>
              <w:rPr>
                <w:b/>
                <w:bCs/>
              </w:rPr>
              <w:t>Stopping Points / Discussion</w:t>
            </w:r>
          </w:p>
          <w:p w14:paraId="5A0E30D7" w14:textId="77777777" w:rsidR="007D6691" w:rsidRDefault="007D6691">
            <w:pPr>
              <w:spacing w:after="220"/>
            </w:pPr>
          </w:p>
          <w:p w14:paraId="6D749832" w14:textId="77777777" w:rsidR="007D6691" w:rsidRDefault="007D6691">
            <w:pPr>
              <w:spacing w:after="220"/>
            </w:pPr>
          </w:p>
          <w:p w14:paraId="2CFFAC2D" w14:textId="77777777" w:rsidR="007D6691" w:rsidRDefault="007D6691">
            <w:pPr>
              <w:spacing w:after="220"/>
            </w:pPr>
          </w:p>
        </w:tc>
      </w:tr>
    </w:tbl>
    <w:p w14:paraId="44FAC16B" w14:textId="77777777" w:rsidR="007D6691" w:rsidRDefault="007D6691">
      <w:pPr>
        <w:spacing w:after="140"/>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9350"/>
      </w:tblGrid>
      <w:tr w:rsidR="007D6691" w14:paraId="4BF207BB" w14:textId="77777777">
        <w:tc>
          <w:tcPr>
            <w:tcW w:w="0" w:type="auto"/>
            <w:tcMar>
              <w:top w:w="120" w:type="dxa"/>
              <w:left w:w="140" w:type="dxa"/>
              <w:bottom w:w="60" w:type="dxa"/>
              <w:right w:w="140" w:type="dxa"/>
            </w:tcMar>
          </w:tcPr>
          <w:p w14:paraId="62DB09C0" w14:textId="77777777" w:rsidR="007D6691" w:rsidRDefault="00000000">
            <w:pPr>
              <w:spacing w:after="100"/>
            </w:pPr>
            <w:r>
              <w:rPr>
                <w:b/>
                <w:bCs/>
              </w:rPr>
              <w:lastRenderedPageBreak/>
              <w:t>Share / Emphasis on Strategy Use</w:t>
            </w:r>
          </w:p>
          <w:p w14:paraId="0811E977" w14:textId="77777777" w:rsidR="007D6691" w:rsidRDefault="007D6691">
            <w:pPr>
              <w:spacing w:after="220"/>
            </w:pPr>
          </w:p>
          <w:p w14:paraId="32361E1F" w14:textId="77777777" w:rsidR="007D6691" w:rsidRDefault="007D6691">
            <w:pPr>
              <w:spacing w:after="220"/>
            </w:pPr>
          </w:p>
          <w:p w14:paraId="612E6553" w14:textId="77777777" w:rsidR="007D6691" w:rsidRDefault="007D6691">
            <w:pPr>
              <w:spacing w:after="220"/>
            </w:pPr>
          </w:p>
        </w:tc>
      </w:tr>
    </w:tbl>
    <w:p w14:paraId="1F1F5DF6" w14:textId="77777777" w:rsidR="007D6691" w:rsidRDefault="007D6691">
      <w:pPr>
        <w:spacing w:after="140"/>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9350"/>
      </w:tblGrid>
      <w:tr w:rsidR="007D6691" w14:paraId="3C20854F" w14:textId="77777777">
        <w:tc>
          <w:tcPr>
            <w:tcW w:w="0" w:type="auto"/>
            <w:tcMar>
              <w:top w:w="120" w:type="dxa"/>
              <w:left w:w="140" w:type="dxa"/>
              <w:bottom w:w="60" w:type="dxa"/>
              <w:right w:w="140" w:type="dxa"/>
            </w:tcMar>
          </w:tcPr>
          <w:p w14:paraId="116475B8" w14:textId="77777777" w:rsidR="007D6691" w:rsidRDefault="00000000">
            <w:pPr>
              <w:spacing w:after="100"/>
            </w:pPr>
            <w:r>
              <w:rPr>
                <w:b/>
                <w:bCs/>
              </w:rPr>
              <w:t>Evaluation of Lesson</w:t>
            </w:r>
          </w:p>
          <w:p w14:paraId="5604D508" w14:textId="77777777" w:rsidR="007D6691" w:rsidRDefault="007D6691">
            <w:pPr>
              <w:spacing w:after="220"/>
            </w:pPr>
          </w:p>
          <w:p w14:paraId="126D6ECC" w14:textId="77777777" w:rsidR="007D6691" w:rsidRDefault="007D6691">
            <w:pPr>
              <w:spacing w:after="220"/>
            </w:pPr>
          </w:p>
          <w:p w14:paraId="0B404840" w14:textId="77777777" w:rsidR="007D6691" w:rsidRDefault="007D6691">
            <w:pPr>
              <w:spacing w:after="220"/>
            </w:pPr>
          </w:p>
        </w:tc>
      </w:tr>
    </w:tbl>
    <w:p w14:paraId="46A6FB2B" w14:textId="77777777" w:rsidR="007D6691" w:rsidRDefault="007D6691">
      <w:pPr>
        <w:spacing w:after="260"/>
      </w:pPr>
    </w:p>
    <w:p w14:paraId="0EFE87CD" w14:textId="77777777" w:rsidR="007D6691" w:rsidRDefault="00000000">
      <w:pPr>
        <w:pStyle w:val="Heading2"/>
        <w:spacing w:before="240" w:after="110"/>
      </w:pPr>
      <w:r>
        <w:t>Guided Reading Text Evaluation</w:t>
      </w:r>
    </w:p>
    <w:p w14:paraId="55AC7B85" w14:textId="77777777" w:rsidR="007D6691" w:rsidRDefault="00000000">
      <w:pPr>
        <w:pBdr>
          <w:bottom w:val="single" w:sz="6" w:space="6" w:color="999999"/>
        </w:pBdr>
        <w:spacing w:before="160" w:after="260"/>
      </w:pPr>
      <w:r>
        <w:rPr>
          <w:b/>
          <w:bCs/>
        </w:rPr>
        <w:t>Text:</w:t>
      </w:r>
    </w:p>
    <w:p w14:paraId="550B720F" w14:textId="77777777" w:rsidR="007D6691" w:rsidRDefault="00000000">
      <w:pPr>
        <w:pBdr>
          <w:bottom w:val="single" w:sz="6" w:space="6" w:color="999999"/>
        </w:pBdr>
        <w:spacing w:before="160" w:after="260"/>
      </w:pPr>
      <w:r>
        <w:rPr>
          <w:b/>
          <w:bCs/>
        </w:rPr>
        <w:t>Title:</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2337"/>
        <w:gridCol w:w="2338"/>
        <w:gridCol w:w="4675"/>
      </w:tblGrid>
      <w:tr w:rsidR="007D6691" w14:paraId="21E87944" w14:textId="77777777">
        <w:tc>
          <w:tcPr>
            <w:tcW w:w="1250" w:type="pct"/>
            <w:shd w:val="clear" w:color="auto" w:fill="DCE6F1"/>
            <w:tcMar>
              <w:top w:w="80" w:type="dxa"/>
              <w:left w:w="110" w:type="dxa"/>
              <w:bottom w:w="80" w:type="dxa"/>
              <w:right w:w="110" w:type="dxa"/>
            </w:tcMar>
            <w:vAlign w:val="center"/>
          </w:tcPr>
          <w:p w14:paraId="33239400" w14:textId="77777777" w:rsidR="007D6691" w:rsidRDefault="00000000">
            <w:r>
              <w:rPr>
                <w:b/>
                <w:bCs/>
                <w:sz w:val="21"/>
                <w:szCs w:val="21"/>
              </w:rPr>
              <w:t>Supports</w:t>
            </w:r>
          </w:p>
        </w:tc>
        <w:tc>
          <w:tcPr>
            <w:tcW w:w="1250" w:type="pct"/>
            <w:shd w:val="clear" w:color="auto" w:fill="DCE6F1"/>
            <w:tcMar>
              <w:top w:w="80" w:type="dxa"/>
              <w:left w:w="110" w:type="dxa"/>
              <w:bottom w:w="80" w:type="dxa"/>
              <w:right w:w="110" w:type="dxa"/>
            </w:tcMar>
            <w:vAlign w:val="center"/>
          </w:tcPr>
          <w:p w14:paraId="76F182B6" w14:textId="77777777" w:rsidR="007D6691" w:rsidRDefault="00000000">
            <w:r>
              <w:rPr>
                <w:b/>
                <w:bCs/>
                <w:sz w:val="21"/>
                <w:szCs w:val="21"/>
              </w:rPr>
              <w:t>Challenges</w:t>
            </w:r>
          </w:p>
        </w:tc>
        <w:tc>
          <w:tcPr>
            <w:tcW w:w="2500" w:type="pct"/>
            <w:shd w:val="clear" w:color="auto" w:fill="DCE6F1"/>
            <w:tcMar>
              <w:top w:w="80" w:type="dxa"/>
              <w:left w:w="110" w:type="dxa"/>
              <w:bottom w:w="80" w:type="dxa"/>
              <w:right w:w="110" w:type="dxa"/>
            </w:tcMar>
            <w:vAlign w:val="center"/>
          </w:tcPr>
          <w:p w14:paraId="2A308198" w14:textId="77777777" w:rsidR="007D6691" w:rsidRDefault="00000000">
            <w:r>
              <w:rPr>
                <w:b/>
                <w:bCs/>
                <w:sz w:val="21"/>
                <w:szCs w:val="21"/>
              </w:rPr>
              <w:t>Strategies to Notice</w:t>
            </w:r>
          </w:p>
        </w:tc>
      </w:tr>
      <w:tr w:rsidR="007D6691" w14:paraId="63084A32" w14:textId="77777777">
        <w:tc>
          <w:tcPr>
            <w:tcW w:w="0" w:type="auto"/>
            <w:tcMar>
              <w:top w:w="80" w:type="dxa"/>
              <w:left w:w="110" w:type="dxa"/>
              <w:bottom w:w="80" w:type="dxa"/>
              <w:right w:w="110" w:type="dxa"/>
            </w:tcMar>
            <w:vAlign w:val="center"/>
          </w:tcPr>
          <w:p w14:paraId="6E80DF65" w14:textId="77777777" w:rsidR="007D6691" w:rsidRDefault="00000000">
            <w:r>
              <w:rPr>
                <w:sz w:val="21"/>
                <w:szCs w:val="21"/>
              </w:rPr>
              <w:t>Title</w:t>
            </w:r>
          </w:p>
        </w:tc>
        <w:tc>
          <w:tcPr>
            <w:tcW w:w="0" w:type="auto"/>
            <w:tcMar>
              <w:top w:w="80" w:type="dxa"/>
              <w:left w:w="110" w:type="dxa"/>
              <w:bottom w:w="80" w:type="dxa"/>
              <w:right w:w="110" w:type="dxa"/>
            </w:tcMar>
            <w:vAlign w:val="center"/>
          </w:tcPr>
          <w:p w14:paraId="610720A6" w14:textId="77777777" w:rsidR="007D6691" w:rsidRDefault="007D6691"/>
        </w:tc>
        <w:tc>
          <w:tcPr>
            <w:tcW w:w="0" w:type="auto"/>
            <w:tcMar>
              <w:top w:w="80" w:type="dxa"/>
              <w:left w:w="110" w:type="dxa"/>
              <w:bottom w:w="80" w:type="dxa"/>
              <w:right w:w="110" w:type="dxa"/>
            </w:tcMar>
            <w:vAlign w:val="center"/>
          </w:tcPr>
          <w:p w14:paraId="697C5CFD" w14:textId="11881A4E" w:rsidR="007D6691" w:rsidRDefault="00DA112B">
            <w:r>
              <w:rPr>
                <w:sz w:val="21"/>
                <w:szCs w:val="21"/>
              </w:rPr>
              <w:t>Verbalizing/supporting opinions, attitudes, and reactions in accountable ways</w:t>
            </w:r>
          </w:p>
        </w:tc>
      </w:tr>
      <w:tr w:rsidR="007D6691" w14:paraId="410283B4" w14:textId="77777777">
        <w:tc>
          <w:tcPr>
            <w:tcW w:w="0" w:type="auto"/>
            <w:tcMar>
              <w:top w:w="80" w:type="dxa"/>
              <w:left w:w="110" w:type="dxa"/>
              <w:bottom w:w="80" w:type="dxa"/>
              <w:right w:w="110" w:type="dxa"/>
            </w:tcMar>
            <w:vAlign w:val="center"/>
          </w:tcPr>
          <w:p w14:paraId="50135CC5" w14:textId="77777777" w:rsidR="007D6691" w:rsidRDefault="00000000">
            <w:r>
              <w:rPr>
                <w:sz w:val="21"/>
                <w:szCs w:val="21"/>
              </w:rPr>
              <w:t>Subtitle</w:t>
            </w:r>
          </w:p>
        </w:tc>
        <w:tc>
          <w:tcPr>
            <w:tcW w:w="0" w:type="auto"/>
            <w:tcMar>
              <w:top w:w="80" w:type="dxa"/>
              <w:left w:w="110" w:type="dxa"/>
              <w:bottom w:w="80" w:type="dxa"/>
              <w:right w:w="110" w:type="dxa"/>
            </w:tcMar>
            <w:vAlign w:val="center"/>
          </w:tcPr>
          <w:p w14:paraId="11DACE08" w14:textId="77777777" w:rsidR="007D6691" w:rsidRDefault="007D6691"/>
        </w:tc>
        <w:tc>
          <w:tcPr>
            <w:tcW w:w="0" w:type="auto"/>
            <w:tcMar>
              <w:top w:w="80" w:type="dxa"/>
              <w:left w:w="110" w:type="dxa"/>
              <w:bottom w:w="80" w:type="dxa"/>
              <w:right w:w="110" w:type="dxa"/>
            </w:tcMar>
            <w:vAlign w:val="center"/>
          </w:tcPr>
          <w:p w14:paraId="121EC1EE" w14:textId="77777777" w:rsidR="007D6691" w:rsidRDefault="00000000">
            <w:r>
              <w:rPr>
                <w:sz w:val="21"/>
                <w:szCs w:val="21"/>
              </w:rPr>
              <w:t>Defining words in context</w:t>
            </w:r>
          </w:p>
        </w:tc>
      </w:tr>
      <w:tr w:rsidR="007D6691" w14:paraId="1053AAD0" w14:textId="77777777">
        <w:tc>
          <w:tcPr>
            <w:tcW w:w="0" w:type="auto"/>
            <w:tcMar>
              <w:top w:w="80" w:type="dxa"/>
              <w:left w:w="110" w:type="dxa"/>
              <w:bottom w:w="80" w:type="dxa"/>
              <w:right w:w="110" w:type="dxa"/>
            </w:tcMar>
            <w:vAlign w:val="center"/>
          </w:tcPr>
          <w:p w14:paraId="18836BBB" w14:textId="77777777" w:rsidR="007D6691" w:rsidRDefault="00000000">
            <w:r>
              <w:rPr>
                <w:sz w:val="21"/>
                <w:szCs w:val="21"/>
              </w:rPr>
              <w:t>Captions</w:t>
            </w:r>
          </w:p>
        </w:tc>
        <w:tc>
          <w:tcPr>
            <w:tcW w:w="0" w:type="auto"/>
            <w:tcMar>
              <w:top w:w="80" w:type="dxa"/>
              <w:left w:w="110" w:type="dxa"/>
              <w:bottom w:w="80" w:type="dxa"/>
              <w:right w:w="110" w:type="dxa"/>
            </w:tcMar>
            <w:vAlign w:val="center"/>
          </w:tcPr>
          <w:p w14:paraId="04C8A886" w14:textId="77777777" w:rsidR="007D6691" w:rsidRDefault="007D6691"/>
        </w:tc>
        <w:tc>
          <w:tcPr>
            <w:tcW w:w="0" w:type="auto"/>
            <w:tcMar>
              <w:top w:w="80" w:type="dxa"/>
              <w:left w:w="110" w:type="dxa"/>
              <w:bottom w:w="80" w:type="dxa"/>
              <w:right w:w="110" w:type="dxa"/>
            </w:tcMar>
            <w:vAlign w:val="center"/>
          </w:tcPr>
          <w:p w14:paraId="20F5CA03" w14:textId="77777777" w:rsidR="007D6691" w:rsidRDefault="00000000">
            <w:r>
              <w:rPr>
                <w:sz w:val="21"/>
                <w:szCs w:val="21"/>
              </w:rPr>
              <w:t>Assessing and building on prior knowledge</w:t>
            </w:r>
          </w:p>
        </w:tc>
      </w:tr>
      <w:tr w:rsidR="007D6691" w14:paraId="583F5B73" w14:textId="77777777">
        <w:tc>
          <w:tcPr>
            <w:tcW w:w="0" w:type="auto"/>
            <w:tcMar>
              <w:top w:w="80" w:type="dxa"/>
              <w:left w:w="110" w:type="dxa"/>
              <w:bottom w:w="80" w:type="dxa"/>
              <w:right w:w="110" w:type="dxa"/>
            </w:tcMar>
            <w:vAlign w:val="center"/>
          </w:tcPr>
          <w:p w14:paraId="74CC993E" w14:textId="77777777" w:rsidR="007D6691" w:rsidRDefault="00000000">
            <w:r>
              <w:rPr>
                <w:sz w:val="21"/>
                <w:szCs w:val="21"/>
              </w:rPr>
              <w:t>Photographs</w:t>
            </w:r>
          </w:p>
        </w:tc>
        <w:tc>
          <w:tcPr>
            <w:tcW w:w="0" w:type="auto"/>
            <w:tcMar>
              <w:top w:w="80" w:type="dxa"/>
              <w:left w:w="110" w:type="dxa"/>
              <w:bottom w:w="80" w:type="dxa"/>
              <w:right w:w="110" w:type="dxa"/>
            </w:tcMar>
            <w:vAlign w:val="center"/>
          </w:tcPr>
          <w:p w14:paraId="681FDBC1" w14:textId="77777777" w:rsidR="007D6691" w:rsidRDefault="007D6691"/>
        </w:tc>
        <w:tc>
          <w:tcPr>
            <w:tcW w:w="0" w:type="auto"/>
            <w:tcMar>
              <w:top w:w="80" w:type="dxa"/>
              <w:left w:w="110" w:type="dxa"/>
              <w:bottom w:w="80" w:type="dxa"/>
              <w:right w:w="110" w:type="dxa"/>
            </w:tcMar>
            <w:vAlign w:val="center"/>
          </w:tcPr>
          <w:p w14:paraId="293E5B3F" w14:textId="07D2ADE8" w:rsidR="007D6691" w:rsidRDefault="00000000">
            <w:r>
              <w:rPr>
                <w:sz w:val="21"/>
                <w:szCs w:val="21"/>
              </w:rPr>
              <w:t>Consciously connecting new information to known</w:t>
            </w:r>
            <w:r w:rsidR="00DA112B">
              <w:rPr>
                <w:sz w:val="21"/>
                <w:szCs w:val="21"/>
              </w:rPr>
              <w:t>.</w:t>
            </w:r>
          </w:p>
        </w:tc>
      </w:tr>
      <w:tr w:rsidR="007D6691" w14:paraId="45D9BF09" w14:textId="77777777">
        <w:tc>
          <w:tcPr>
            <w:tcW w:w="0" w:type="auto"/>
            <w:tcMar>
              <w:top w:w="80" w:type="dxa"/>
              <w:left w:w="110" w:type="dxa"/>
              <w:bottom w:w="80" w:type="dxa"/>
              <w:right w:w="110" w:type="dxa"/>
            </w:tcMar>
            <w:vAlign w:val="center"/>
          </w:tcPr>
          <w:p w14:paraId="11A42345" w14:textId="77777777" w:rsidR="007D6691" w:rsidRDefault="00000000">
            <w:r>
              <w:rPr>
                <w:sz w:val="21"/>
                <w:szCs w:val="21"/>
              </w:rPr>
              <w:t>Subheadings</w:t>
            </w:r>
          </w:p>
        </w:tc>
        <w:tc>
          <w:tcPr>
            <w:tcW w:w="0" w:type="auto"/>
            <w:tcMar>
              <w:top w:w="80" w:type="dxa"/>
              <w:left w:w="110" w:type="dxa"/>
              <w:bottom w:w="80" w:type="dxa"/>
              <w:right w:w="110" w:type="dxa"/>
            </w:tcMar>
            <w:vAlign w:val="center"/>
          </w:tcPr>
          <w:p w14:paraId="60E9D565" w14:textId="77777777" w:rsidR="007D6691" w:rsidRDefault="007D6691"/>
        </w:tc>
        <w:tc>
          <w:tcPr>
            <w:tcW w:w="0" w:type="auto"/>
            <w:tcMar>
              <w:top w:w="80" w:type="dxa"/>
              <w:left w:w="110" w:type="dxa"/>
              <w:bottom w:w="80" w:type="dxa"/>
              <w:right w:w="110" w:type="dxa"/>
            </w:tcMar>
            <w:vAlign w:val="center"/>
          </w:tcPr>
          <w:p w14:paraId="05AC80E7" w14:textId="77777777" w:rsidR="007D6691" w:rsidRDefault="00000000">
            <w:r>
              <w:rPr>
                <w:sz w:val="21"/>
                <w:szCs w:val="21"/>
              </w:rPr>
              <w:t>Creating visual and mental images from text</w:t>
            </w:r>
          </w:p>
        </w:tc>
      </w:tr>
      <w:tr w:rsidR="007D6691" w14:paraId="4999C7C0" w14:textId="77777777">
        <w:tc>
          <w:tcPr>
            <w:tcW w:w="0" w:type="auto"/>
            <w:tcMar>
              <w:top w:w="80" w:type="dxa"/>
              <w:left w:w="110" w:type="dxa"/>
              <w:bottom w:w="80" w:type="dxa"/>
              <w:right w:w="110" w:type="dxa"/>
            </w:tcMar>
            <w:vAlign w:val="center"/>
          </w:tcPr>
          <w:p w14:paraId="4D82A10C" w14:textId="77777777" w:rsidR="007D6691" w:rsidRDefault="00000000">
            <w:r>
              <w:rPr>
                <w:sz w:val="21"/>
                <w:szCs w:val="21"/>
              </w:rPr>
              <w:t>Maps</w:t>
            </w:r>
          </w:p>
        </w:tc>
        <w:tc>
          <w:tcPr>
            <w:tcW w:w="0" w:type="auto"/>
            <w:tcMar>
              <w:top w:w="80" w:type="dxa"/>
              <w:left w:w="110" w:type="dxa"/>
              <w:bottom w:w="80" w:type="dxa"/>
              <w:right w:w="110" w:type="dxa"/>
            </w:tcMar>
            <w:vAlign w:val="center"/>
          </w:tcPr>
          <w:p w14:paraId="27692EF7" w14:textId="77777777" w:rsidR="007D6691" w:rsidRDefault="007D6691"/>
        </w:tc>
        <w:tc>
          <w:tcPr>
            <w:tcW w:w="0" w:type="auto"/>
            <w:tcMar>
              <w:top w:w="80" w:type="dxa"/>
              <w:left w:w="110" w:type="dxa"/>
              <w:bottom w:w="80" w:type="dxa"/>
              <w:right w:w="110" w:type="dxa"/>
            </w:tcMar>
            <w:vAlign w:val="center"/>
          </w:tcPr>
          <w:p w14:paraId="093B78E6" w14:textId="77777777" w:rsidR="007D6691" w:rsidRDefault="00000000">
            <w:r>
              <w:rPr>
                <w:sz w:val="21"/>
                <w:szCs w:val="21"/>
              </w:rPr>
              <w:t>Predicting, confirming, and rejecting new predictions</w:t>
            </w:r>
          </w:p>
        </w:tc>
      </w:tr>
      <w:tr w:rsidR="007D6691" w14:paraId="5AE9C08D" w14:textId="77777777">
        <w:tc>
          <w:tcPr>
            <w:tcW w:w="0" w:type="auto"/>
            <w:tcMar>
              <w:top w:w="80" w:type="dxa"/>
              <w:left w:w="110" w:type="dxa"/>
              <w:bottom w:w="80" w:type="dxa"/>
              <w:right w:w="110" w:type="dxa"/>
            </w:tcMar>
            <w:vAlign w:val="center"/>
          </w:tcPr>
          <w:p w14:paraId="2B90F36F" w14:textId="77777777" w:rsidR="007D6691" w:rsidRDefault="00000000">
            <w:r>
              <w:rPr>
                <w:sz w:val="21"/>
                <w:szCs w:val="21"/>
              </w:rPr>
              <w:t>Graphs / Charts / Diagrams</w:t>
            </w:r>
          </w:p>
        </w:tc>
        <w:tc>
          <w:tcPr>
            <w:tcW w:w="0" w:type="auto"/>
            <w:tcMar>
              <w:top w:w="80" w:type="dxa"/>
              <w:left w:w="110" w:type="dxa"/>
              <w:bottom w:w="80" w:type="dxa"/>
              <w:right w:w="110" w:type="dxa"/>
            </w:tcMar>
            <w:vAlign w:val="center"/>
          </w:tcPr>
          <w:p w14:paraId="72D7A544" w14:textId="77777777" w:rsidR="007D6691" w:rsidRDefault="007D6691"/>
        </w:tc>
        <w:tc>
          <w:tcPr>
            <w:tcW w:w="0" w:type="auto"/>
            <w:tcMar>
              <w:top w:w="80" w:type="dxa"/>
              <w:left w:w="110" w:type="dxa"/>
              <w:bottom w:w="80" w:type="dxa"/>
              <w:right w:w="110" w:type="dxa"/>
            </w:tcMar>
            <w:vAlign w:val="center"/>
          </w:tcPr>
          <w:p w14:paraId="55EC0788" w14:textId="77777777" w:rsidR="007D6691" w:rsidRDefault="00000000">
            <w:r>
              <w:rPr>
                <w:sz w:val="21"/>
                <w:szCs w:val="21"/>
              </w:rPr>
              <w:t>Asking questions of self, author, and text</w:t>
            </w:r>
          </w:p>
        </w:tc>
      </w:tr>
      <w:tr w:rsidR="007D6691" w14:paraId="3F929117" w14:textId="77777777">
        <w:tc>
          <w:tcPr>
            <w:tcW w:w="0" w:type="auto"/>
            <w:tcMar>
              <w:top w:w="80" w:type="dxa"/>
              <w:left w:w="110" w:type="dxa"/>
              <w:bottom w:w="80" w:type="dxa"/>
              <w:right w:w="110" w:type="dxa"/>
            </w:tcMar>
            <w:vAlign w:val="center"/>
          </w:tcPr>
          <w:p w14:paraId="548CBA63" w14:textId="77777777" w:rsidR="007D6691" w:rsidRDefault="00000000">
            <w:r>
              <w:rPr>
                <w:sz w:val="21"/>
                <w:szCs w:val="21"/>
              </w:rPr>
              <w:t>Bold print</w:t>
            </w:r>
          </w:p>
        </w:tc>
        <w:tc>
          <w:tcPr>
            <w:tcW w:w="0" w:type="auto"/>
            <w:tcMar>
              <w:top w:w="80" w:type="dxa"/>
              <w:left w:w="110" w:type="dxa"/>
              <w:bottom w:w="80" w:type="dxa"/>
              <w:right w:w="110" w:type="dxa"/>
            </w:tcMar>
            <w:vAlign w:val="center"/>
          </w:tcPr>
          <w:p w14:paraId="35D747A6" w14:textId="77777777" w:rsidR="007D6691" w:rsidRDefault="007D6691"/>
        </w:tc>
        <w:tc>
          <w:tcPr>
            <w:tcW w:w="0" w:type="auto"/>
            <w:tcMar>
              <w:top w:w="80" w:type="dxa"/>
              <w:left w:w="110" w:type="dxa"/>
              <w:bottom w:w="80" w:type="dxa"/>
              <w:right w:w="110" w:type="dxa"/>
            </w:tcMar>
            <w:vAlign w:val="center"/>
          </w:tcPr>
          <w:p w14:paraId="1EE4836C" w14:textId="77777777" w:rsidR="007D6691" w:rsidRDefault="00000000">
            <w:r>
              <w:rPr>
                <w:sz w:val="21"/>
                <w:szCs w:val="21"/>
              </w:rPr>
              <w:t>Developing strategies for monitoring understanding</w:t>
            </w:r>
          </w:p>
        </w:tc>
      </w:tr>
      <w:tr w:rsidR="007D6691" w14:paraId="2BAB4148" w14:textId="77777777">
        <w:tc>
          <w:tcPr>
            <w:tcW w:w="0" w:type="auto"/>
            <w:tcMar>
              <w:top w:w="80" w:type="dxa"/>
              <w:left w:w="110" w:type="dxa"/>
              <w:bottom w:w="80" w:type="dxa"/>
              <w:right w:w="110" w:type="dxa"/>
            </w:tcMar>
            <w:vAlign w:val="center"/>
          </w:tcPr>
          <w:p w14:paraId="74D4E470" w14:textId="77777777" w:rsidR="007D6691" w:rsidRDefault="00000000">
            <w:r>
              <w:rPr>
                <w:sz w:val="21"/>
                <w:szCs w:val="21"/>
              </w:rPr>
              <w:t>Definitions</w:t>
            </w:r>
          </w:p>
        </w:tc>
        <w:tc>
          <w:tcPr>
            <w:tcW w:w="0" w:type="auto"/>
            <w:tcMar>
              <w:top w:w="80" w:type="dxa"/>
              <w:left w:w="110" w:type="dxa"/>
              <w:bottom w:w="80" w:type="dxa"/>
              <w:right w:w="110" w:type="dxa"/>
            </w:tcMar>
            <w:vAlign w:val="center"/>
          </w:tcPr>
          <w:p w14:paraId="264C88A9" w14:textId="77777777" w:rsidR="007D6691" w:rsidRDefault="007D6691"/>
        </w:tc>
        <w:tc>
          <w:tcPr>
            <w:tcW w:w="0" w:type="auto"/>
            <w:tcMar>
              <w:top w:w="80" w:type="dxa"/>
              <w:left w:w="110" w:type="dxa"/>
              <w:bottom w:w="80" w:type="dxa"/>
              <w:right w:w="110" w:type="dxa"/>
            </w:tcMar>
            <w:vAlign w:val="center"/>
          </w:tcPr>
          <w:p w14:paraId="61238B7E" w14:textId="004D27C1" w:rsidR="007D6691" w:rsidRDefault="00000000">
            <w:r>
              <w:rPr>
                <w:sz w:val="21"/>
                <w:szCs w:val="21"/>
              </w:rPr>
              <w:t>Using text supports — charts, graphs, pictures, headings</w:t>
            </w:r>
            <w:r w:rsidR="00DA112B">
              <w:rPr>
                <w:sz w:val="21"/>
                <w:szCs w:val="21"/>
              </w:rPr>
              <w:t>.</w:t>
            </w:r>
          </w:p>
        </w:tc>
      </w:tr>
      <w:tr w:rsidR="007D6691" w14:paraId="53BF33B7" w14:textId="77777777">
        <w:tc>
          <w:tcPr>
            <w:tcW w:w="0" w:type="auto"/>
            <w:tcMar>
              <w:top w:w="80" w:type="dxa"/>
              <w:left w:w="110" w:type="dxa"/>
              <w:bottom w:w="80" w:type="dxa"/>
              <w:right w:w="110" w:type="dxa"/>
            </w:tcMar>
            <w:vAlign w:val="center"/>
          </w:tcPr>
          <w:p w14:paraId="63F43F32" w14:textId="77777777" w:rsidR="007D6691" w:rsidRDefault="00000000">
            <w:r>
              <w:rPr>
                <w:sz w:val="21"/>
                <w:szCs w:val="21"/>
              </w:rPr>
              <w:t>Questions within text</w:t>
            </w:r>
          </w:p>
        </w:tc>
        <w:tc>
          <w:tcPr>
            <w:tcW w:w="0" w:type="auto"/>
            <w:tcMar>
              <w:top w:w="80" w:type="dxa"/>
              <w:left w:w="110" w:type="dxa"/>
              <w:bottom w:w="80" w:type="dxa"/>
              <w:right w:w="110" w:type="dxa"/>
            </w:tcMar>
            <w:vAlign w:val="center"/>
          </w:tcPr>
          <w:p w14:paraId="2C294B6A" w14:textId="77777777" w:rsidR="007D6691" w:rsidRDefault="007D6691"/>
        </w:tc>
        <w:tc>
          <w:tcPr>
            <w:tcW w:w="0" w:type="auto"/>
            <w:tcMar>
              <w:top w:w="80" w:type="dxa"/>
              <w:left w:w="110" w:type="dxa"/>
              <w:bottom w:w="80" w:type="dxa"/>
              <w:right w:w="110" w:type="dxa"/>
            </w:tcMar>
            <w:vAlign w:val="center"/>
          </w:tcPr>
          <w:p w14:paraId="473EEAB6" w14:textId="64592872" w:rsidR="007D6691" w:rsidRDefault="00000000">
            <w:r>
              <w:rPr>
                <w:sz w:val="21"/>
                <w:szCs w:val="21"/>
              </w:rPr>
              <w:t xml:space="preserve">Understanding (not just defining) new vocabulary; transferring knowledge to new content; organizing facts; reading between the lines to grasp an </w:t>
            </w:r>
            <w:r w:rsidR="00DA112B">
              <w:rPr>
                <w:sz w:val="21"/>
                <w:szCs w:val="21"/>
              </w:rPr>
              <w:t>author’s</w:t>
            </w:r>
            <w:r>
              <w:rPr>
                <w:sz w:val="21"/>
                <w:szCs w:val="21"/>
              </w:rPr>
              <w:t xml:space="preserve"> intent; making personal connections</w:t>
            </w:r>
          </w:p>
        </w:tc>
      </w:tr>
    </w:tbl>
    <w:p w14:paraId="692FC706" w14:textId="77777777" w:rsidR="007D6691" w:rsidRDefault="00000000">
      <w:pPr>
        <w:pStyle w:val="Heading1"/>
        <w:spacing w:before="320" w:after="140"/>
      </w:pPr>
      <w:r>
        <w:lastRenderedPageBreak/>
        <w:t>Writing Workshop</w:t>
      </w:r>
    </w:p>
    <w:p w14:paraId="68F31F52" w14:textId="06238B51" w:rsidR="007D6691" w:rsidRPr="00220C7D" w:rsidRDefault="00000000">
      <w:pPr>
        <w:spacing w:after="170"/>
        <w:rPr>
          <w:sz w:val="24"/>
          <w:szCs w:val="24"/>
        </w:rPr>
      </w:pPr>
      <w:r w:rsidRPr="00220C7D">
        <w:rPr>
          <w:sz w:val="24"/>
          <w:szCs w:val="24"/>
        </w:rPr>
        <w:t>Writing for authentic purposes, over sustained stretches of time every day, lets students genuinely experience the pleasures of authorship and strengthens their development as writers. Students draft, revise, edit, and publish across a range of genres and for a range of audiences</w:t>
      </w:r>
      <w:r w:rsidR="00DA112B" w:rsidRPr="00220C7D">
        <w:rPr>
          <w:sz w:val="24"/>
          <w:szCs w:val="24"/>
        </w:rPr>
        <w:t>. The</w:t>
      </w:r>
      <w:r w:rsidRPr="00220C7D">
        <w:rPr>
          <w:sz w:val="24"/>
          <w:szCs w:val="24"/>
        </w:rPr>
        <w:t xml:space="preserve"> </w:t>
      </w:r>
      <w:r w:rsidR="00DA112B" w:rsidRPr="00220C7D">
        <w:rPr>
          <w:sz w:val="24"/>
          <w:szCs w:val="24"/>
        </w:rPr>
        <w:t>teacher’s</w:t>
      </w:r>
      <w:r w:rsidRPr="00220C7D">
        <w:rPr>
          <w:sz w:val="24"/>
          <w:szCs w:val="24"/>
        </w:rPr>
        <w:t xml:space="preserve"> job throughout is to model effective strategies, confer with individuals and small groups, encourage collaboration, and open up real opportunities for meaningful writing.</w:t>
      </w:r>
    </w:p>
    <w:p w14:paraId="52058D71" w14:textId="77777777" w:rsidR="007D6691" w:rsidRDefault="00000000">
      <w:pPr>
        <w:pStyle w:val="Heading2"/>
        <w:spacing w:before="240" w:after="110"/>
      </w:pPr>
      <w:r>
        <w:t>What Writing Workshop Looks Like</w:t>
      </w:r>
    </w:p>
    <w:p w14:paraId="3A0FFD2C" w14:textId="462EAC9D" w:rsidR="007D6691" w:rsidRPr="00220C7D" w:rsidRDefault="00000000">
      <w:pPr>
        <w:spacing w:after="170"/>
        <w:rPr>
          <w:sz w:val="24"/>
          <w:szCs w:val="24"/>
        </w:rPr>
      </w:pPr>
      <w:r w:rsidRPr="00220C7D">
        <w:rPr>
          <w:sz w:val="24"/>
          <w:szCs w:val="24"/>
        </w:rPr>
        <w:t>Writing time typically follows a standard workshop shape: a minilesson, a stretch of time for students to write, and a closing opportunity for sharing and reflection. The materials shift with grade level — younger students often work from folders with a range of paper sizes and writing tools</w:t>
      </w:r>
      <w:r w:rsidR="00DA112B" w:rsidRPr="00220C7D">
        <w:rPr>
          <w:sz w:val="24"/>
          <w:szCs w:val="24"/>
        </w:rPr>
        <w:t>. In contrast,</w:t>
      </w:r>
      <w:r w:rsidRPr="00220C7D">
        <w:rPr>
          <w:sz w:val="24"/>
          <w:szCs w:val="24"/>
        </w:rPr>
        <w:t xml:space="preserve"> upper-elementary and middle-school students work from </w:t>
      </w:r>
      <w:r w:rsidR="00DA112B" w:rsidRPr="00220C7D">
        <w:rPr>
          <w:sz w:val="24"/>
          <w:szCs w:val="24"/>
        </w:rPr>
        <w:t>writers’</w:t>
      </w:r>
      <w:r w:rsidRPr="00220C7D">
        <w:rPr>
          <w:sz w:val="24"/>
          <w:szCs w:val="24"/>
        </w:rPr>
        <w:t xml:space="preserve"> notebooks, moving pieces into a drafting folder once they begin revising toward publication.</w:t>
      </w:r>
    </w:p>
    <w:p w14:paraId="127041A7" w14:textId="024FCCB3" w:rsidR="007D6691" w:rsidRPr="00220C7D" w:rsidRDefault="00000000">
      <w:pPr>
        <w:spacing w:after="170"/>
        <w:rPr>
          <w:sz w:val="24"/>
          <w:szCs w:val="24"/>
        </w:rPr>
      </w:pPr>
      <w:r w:rsidRPr="00220C7D">
        <w:rPr>
          <w:sz w:val="24"/>
          <w:szCs w:val="24"/>
        </w:rPr>
        <w:t xml:space="preserve">The minilesson that opens each workshop runs about ten minutes. Students gather in a central meeting area, both to build a strong sense of writing community and to make sure everyone can focus on the lesson. During the minilesson, the teacher — and occasionally a student — explains an effective writing strategy, often modeling it through the </w:t>
      </w:r>
      <w:r w:rsidR="00DA112B" w:rsidRPr="00220C7D">
        <w:rPr>
          <w:sz w:val="24"/>
          <w:szCs w:val="24"/>
        </w:rPr>
        <w:t>teacher’s</w:t>
      </w:r>
      <w:r w:rsidRPr="00220C7D">
        <w:rPr>
          <w:sz w:val="24"/>
          <w:szCs w:val="24"/>
        </w:rPr>
        <w:t xml:space="preserve"> own writing or an excerpt from a published or student text (with that </w:t>
      </w:r>
      <w:r w:rsidR="00DA112B" w:rsidRPr="00220C7D">
        <w:rPr>
          <w:sz w:val="24"/>
          <w:szCs w:val="24"/>
        </w:rPr>
        <w:t>student’s</w:t>
      </w:r>
      <w:r w:rsidRPr="00220C7D">
        <w:rPr>
          <w:sz w:val="24"/>
          <w:szCs w:val="24"/>
        </w:rPr>
        <w:t xml:space="preserve"> permission). Each minilesson focuses on one strategy or issue; the range of possible topics is genuinely endless, but common ones include:</w:t>
      </w:r>
    </w:p>
    <w:p w14:paraId="77934DC6" w14:textId="77777777" w:rsidR="007D6691" w:rsidRPr="00220C7D" w:rsidRDefault="00000000">
      <w:pPr>
        <w:pStyle w:val="ListParagraph"/>
        <w:numPr>
          <w:ilvl w:val="0"/>
          <w:numId w:val="2"/>
        </w:numPr>
        <w:spacing w:after="80"/>
        <w:rPr>
          <w:sz w:val="24"/>
          <w:szCs w:val="24"/>
        </w:rPr>
      </w:pPr>
      <w:r w:rsidRPr="00220C7D">
        <w:rPr>
          <w:sz w:val="24"/>
          <w:szCs w:val="24"/>
        </w:rPr>
        <w:t>Management issues: where materials are kept, how students move from the meeting area to their writing spots, appropriate voice levels</w:t>
      </w:r>
    </w:p>
    <w:p w14:paraId="691BA847" w14:textId="77777777" w:rsidR="007D6691" w:rsidRPr="00220C7D" w:rsidRDefault="00000000">
      <w:pPr>
        <w:pStyle w:val="ListParagraph"/>
        <w:numPr>
          <w:ilvl w:val="0"/>
          <w:numId w:val="2"/>
        </w:numPr>
        <w:spacing w:after="80"/>
        <w:rPr>
          <w:sz w:val="24"/>
          <w:szCs w:val="24"/>
        </w:rPr>
      </w:pPr>
      <w:r w:rsidRPr="00220C7D">
        <w:rPr>
          <w:sz w:val="24"/>
          <w:szCs w:val="24"/>
        </w:rPr>
        <w:t>How to get started</w:t>
      </w:r>
    </w:p>
    <w:p w14:paraId="651395AA" w14:textId="5745C0A3" w:rsidR="007D6691" w:rsidRPr="00220C7D" w:rsidRDefault="00000000">
      <w:pPr>
        <w:pStyle w:val="ListParagraph"/>
        <w:numPr>
          <w:ilvl w:val="0"/>
          <w:numId w:val="2"/>
        </w:numPr>
        <w:spacing w:after="80"/>
        <w:rPr>
          <w:sz w:val="24"/>
          <w:szCs w:val="24"/>
        </w:rPr>
      </w:pPr>
      <w:r w:rsidRPr="00220C7D">
        <w:rPr>
          <w:sz w:val="24"/>
          <w:szCs w:val="24"/>
        </w:rPr>
        <w:t xml:space="preserve">Ways to get </w:t>
      </w:r>
      <w:r w:rsidR="00DA112B" w:rsidRPr="00220C7D">
        <w:rPr>
          <w:sz w:val="24"/>
          <w:szCs w:val="24"/>
        </w:rPr>
        <w:t>“</w:t>
      </w:r>
      <w:r w:rsidRPr="00220C7D">
        <w:rPr>
          <w:sz w:val="24"/>
          <w:szCs w:val="24"/>
        </w:rPr>
        <w:t>unstuck</w:t>
      </w:r>
      <w:r w:rsidR="00DA112B" w:rsidRPr="00220C7D">
        <w:rPr>
          <w:sz w:val="24"/>
          <w:szCs w:val="24"/>
        </w:rPr>
        <w:t>”</w:t>
      </w:r>
    </w:p>
    <w:p w14:paraId="3B618DD9" w14:textId="1C3CD8C4" w:rsidR="007D6691" w:rsidRPr="00220C7D" w:rsidRDefault="00000000">
      <w:pPr>
        <w:pStyle w:val="ListParagraph"/>
        <w:numPr>
          <w:ilvl w:val="0"/>
          <w:numId w:val="2"/>
        </w:numPr>
        <w:spacing w:after="80"/>
        <w:rPr>
          <w:sz w:val="24"/>
          <w:szCs w:val="24"/>
        </w:rPr>
      </w:pPr>
      <w:r w:rsidRPr="00220C7D">
        <w:rPr>
          <w:sz w:val="24"/>
          <w:szCs w:val="24"/>
        </w:rPr>
        <w:t xml:space="preserve">Rereading </w:t>
      </w:r>
      <w:r w:rsidR="00DA112B" w:rsidRPr="00220C7D">
        <w:rPr>
          <w:sz w:val="24"/>
          <w:szCs w:val="24"/>
        </w:rPr>
        <w:t>one’s</w:t>
      </w:r>
      <w:r w:rsidRPr="00220C7D">
        <w:rPr>
          <w:sz w:val="24"/>
          <w:szCs w:val="24"/>
        </w:rPr>
        <w:t xml:space="preserve"> own writing</w:t>
      </w:r>
    </w:p>
    <w:p w14:paraId="288B97AC" w14:textId="77777777" w:rsidR="007D6691" w:rsidRPr="00220C7D" w:rsidRDefault="00000000">
      <w:pPr>
        <w:pStyle w:val="ListParagraph"/>
        <w:numPr>
          <w:ilvl w:val="0"/>
          <w:numId w:val="2"/>
        </w:numPr>
        <w:spacing w:after="80"/>
        <w:rPr>
          <w:sz w:val="24"/>
          <w:szCs w:val="24"/>
        </w:rPr>
      </w:pPr>
      <w:r w:rsidRPr="00220C7D">
        <w:rPr>
          <w:sz w:val="24"/>
          <w:szCs w:val="24"/>
        </w:rPr>
        <w:t>Revising for clarity</w:t>
      </w:r>
    </w:p>
    <w:p w14:paraId="0E467329" w14:textId="77777777" w:rsidR="007D6691" w:rsidRPr="00220C7D" w:rsidRDefault="00000000">
      <w:pPr>
        <w:pStyle w:val="ListParagraph"/>
        <w:numPr>
          <w:ilvl w:val="0"/>
          <w:numId w:val="2"/>
        </w:numPr>
        <w:spacing w:after="80"/>
        <w:rPr>
          <w:sz w:val="24"/>
          <w:szCs w:val="24"/>
        </w:rPr>
      </w:pPr>
      <w:r w:rsidRPr="00220C7D">
        <w:rPr>
          <w:sz w:val="24"/>
          <w:szCs w:val="24"/>
        </w:rPr>
        <w:t>Effective beginnings and endings</w:t>
      </w:r>
    </w:p>
    <w:p w14:paraId="3FBC9EEC" w14:textId="77777777" w:rsidR="007D6691" w:rsidRPr="00220C7D" w:rsidRDefault="00000000">
      <w:pPr>
        <w:pStyle w:val="ListParagraph"/>
        <w:numPr>
          <w:ilvl w:val="0"/>
          <w:numId w:val="2"/>
        </w:numPr>
        <w:spacing w:after="80"/>
        <w:rPr>
          <w:sz w:val="24"/>
          <w:szCs w:val="24"/>
        </w:rPr>
      </w:pPr>
      <w:r w:rsidRPr="00220C7D">
        <w:rPr>
          <w:sz w:val="24"/>
          <w:szCs w:val="24"/>
        </w:rPr>
        <w:t>Conventions of craft</w:t>
      </w:r>
    </w:p>
    <w:p w14:paraId="422991F6" w14:textId="77777777" w:rsidR="007D6691" w:rsidRPr="00220C7D" w:rsidRDefault="00000000">
      <w:pPr>
        <w:pStyle w:val="ListParagraph"/>
        <w:numPr>
          <w:ilvl w:val="0"/>
          <w:numId w:val="2"/>
        </w:numPr>
        <w:spacing w:after="80"/>
        <w:rPr>
          <w:sz w:val="24"/>
          <w:szCs w:val="24"/>
        </w:rPr>
      </w:pPr>
      <w:r w:rsidRPr="00220C7D">
        <w:rPr>
          <w:sz w:val="24"/>
          <w:szCs w:val="24"/>
        </w:rPr>
        <w:t>Conventions of particular genres</w:t>
      </w:r>
    </w:p>
    <w:p w14:paraId="4FD1561E" w14:textId="77777777" w:rsidR="007D6691" w:rsidRPr="00220C7D" w:rsidRDefault="00000000">
      <w:pPr>
        <w:pStyle w:val="ListParagraph"/>
        <w:numPr>
          <w:ilvl w:val="0"/>
          <w:numId w:val="2"/>
        </w:numPr>
        <w:spacing w:after="80"/>
        <w:rPr>
          <w:sz w:val="24"/>
          <w:szCs w:val="24"/>
        </w:rPr>
      </w:pPr>
      <w:r w:rsidRPr="00220C7D">
        <w:rPr>
          <w:sz w:val="24"/>
          <w:szCs w:val="24"/>
        </w:rPr>
        <w:t>Knowing when a piece is finished, and what to do once it is</w:t>
      </w:r>
    </w:p>
    <w:p w14:paraId="2CE1AF3E" w14:textId="77777777" w:rsidR="007D6691" w:rsidRPr="00220C7D" w:rsidRDefault="00000000">
      <w:pPr>
        <w:pStyle w:val="ListParagraph"/>
        <w:numPr>
          <w:ilvl w:val="0"/>
          <w:numId w:val="2"/>
        </w:numPr>
        <w:spacing w:after="80"/>
        <w:rPr>
          <w:sz w:val="24"/>
          <w:szCs w:val="24"/>
        </w:rPr>
      </w:pPr>
      <w:r w:rsidRPr="00220C7D">
        <w:rPr>
          <w:sz w:val="24"/>
          <w:szCs w:val="24"/>
        </w:rPr>
        <w:t>Editing — checking spelling and grammar, and when and how to do it</w:t>
      </w:r>
    </w:p>
    <w:p w14:paraId="690C980A" w14:textId="77777777" w:rsidR="007D6691" w:rsidRPr="00220C7D" w:rsidRDefault="00000000">
      <w:pPr>
        <w:pStyle w:val="ListParagraph"/>
        <w:numPr>
          <w:ilvl w:val="0"/>
          <w:numId w:val="2"/>
        </w:numPr>
        <w:spacing w:after="80"/>
        <w:rPr>
          <w:sz w:val="24"/>
          <w:szCs w:val="24"/>
        </w:rPr>
      </w:pPr>
      <w:r w:rsidRPr="00220C7D">
        <w:rPr>
          <w:sz w:val="24"/>
          <w:szCs w:val="24"/>
        </w:rPr>
        <w:t>For English Language Learners: constructing text in English, phrasing ideas in a new language, or using reference tools to convey precise meaning to readers</w:t>
      </w:r>
    </w:p>
    <w:p w14:paraId="2331B284" w14:textId="77777777" w:rsidR="007D6691" w:rsidRPr="00220C7D" w:rsidRDefault="00000000">
      <w:pPr>
        <w:spacing w:after="220"/>
        <w:rPr>
          <w:sz w:val="24"/>
          <w:szCs w:val="24"/>
        </w:rPr>
      </w:pPr>
      <w:r w:rsidRPr="00220C7D">
        <w:rPr>
          <w:i/>
          <w:iCs/>
          <w:color w:val="595959"/>
          <w:sz w:val="24"/>
          <w:szCs w:val="24"/>
        </w:rPr>
        <w:t>For a fuller list of minilesson topics, see Lucy McCormick Calkins, The Art of Teaching Writing (Heinemann, 1994).</w:t>
      </w:r>
    </w:p>
    <w:p w14:paraId="449A4799" w14:textId="61B9C4DB" w:rsidR="007D6691" w:rsidRPr="00220C7D" w:rsidRDefault="00000000">
      <w:pPr>
        <w:spacing w:after="170"/>
        <w:rPr>
          <w:sz w:val="24"/>
          <w:szCs w:val="24"/>
        </w:rPr>
      </w:pPr>
      <w:r w:rsidRPr="00220C7D">
        <w:rPr>
          <w:sz w:val="24"/>
          <w:szCs w:val="24"/>
        </w:rPr>
        <w:t xml:space="preserve">Following the minilesson, students write independently. </w:t>
      </w:r>
      <w:r w:rsidR="002D1917">
        <w:rPr>
          <w:sz w:val="24"/>
          <w:szCs w:val="24"/>
        </w:rPr>
        <w:t>They are</w:t>
      </w:r>
      <w:r w:rsidRPr="00220C7D">
        <w:rPr>
          <w:sz w:val="24"/>
          <w:szCs w:val="24"/>
        </w:rPr>
        <w:t xml:space="preserve"> generally expected to try the strategy just shared, but the topics themselves stay self-selected</w:t>
      </w:r>
      <w:r w:rsidR="00AB46A7" w:rsidRPr="00220C7D">
        <w:rPr>
          <w:sz w:val="24"/>
          <w:szCs w:val="24"/>
        </w:rPr>
        <w:t>—</w:t>
      </w:r>
      <w:r w:rsidRPr="00220C7D">
        <w:rPr>
          <w:sz w:val="24"/>
          <w:szCs w:val="24"/>
        </w:rPr>
        <w:t>even when a class is studying a particular genre or content-area subject, students still need real freedom to choose what they write about. Story starters and prepared topic lists have no place in writing workshop.</w:t>
      </w:r>
    </w:p>
    <w:p w14:paraId="6DB983A8" w14:textId="77777777" w:rsidR="007D6691" w:rsidRPr="00220C7D" w:rsidRDefault="00000000">
      <w:pPr>
        <w:spacing w:after="170"/>
        <w:rPr>
          <w:sz w:val="24"/>
          <w:szCs w:val="24"/>
        </w:rPr>
      </w:pPr>
      <w:r w:rsidRPr="00220C7D">
        <w:rPr>
          <w:sz w:val="24"/>
          <w:szCs w:val="24"/>
        </w:rPr>
        <w:lastRenderedPageBreak/>
        <w:t>Beginning and intermediate English Language Learners benefit from more structured, supported writing tasks: mediated writing, where the teacher offers explicit prompts to help a student produce text in their second language (a form of guided writing); models such as dialogue journals and interactive writing; and peer support through review and feedback. Understanding the cultural dimensions of writing — what purposes and audiences actually motivate a given child to write — matters just as much here as the mechanics do.</w:t>
      </w:r>
    </w:p>
    <w:p w14:paraId="00FCC463" w14:textId="1883F312" w:rsidR="007D6691" w:rsidRPr="00220C7D" w:rsidRDefault="00000000">
      <w:pPr>
        <w:spacing w:after="170"/>
        <w:rPr>
          <w:sz w:val="24"/>
          <w:szCs w:val="24"/>
        </w:rPr>
      </w:pPr>
      <w:r w:rsidRPr="00220C7D">
        <w:rPr>
          <w:sz w:val="24"/>
          <w:szCs w:val="24"/>
        </w:rPr>
        <w:t xml:space="preserve">Writing workshop closes with a share, which can serve several purposes: highlighting students who successfully tried the </w:t>
      </w:r>
      <w:r w:rsidR="00DA112B" w:rsidRPr="00220C7D">
        <w:rPr>
          <w:sz w:val="24"/>
          <w:szCs w:val="24"/>
        </w:rPr>
        <w:t>day’s</w:t>
      </w:r>
      <w:r w:rsidRPr="00220C7D">
        <w:rPr>
          <w:sz w:val="24"/>
          <w:szCs w:val="24"/>
        </w:rPr>
        <w:t xml:space="preserve"> strategy, making public something a student did especially well, or simply giving students a chance to share their writing in part or in full. Other students respond with specific feedback — retelling the essence of the piece, naming what the writer did well, and offering ideas for improvement — often supported by criteria charts or rubrics. Whatever its specific purpose on a given day, the </w:t>
      </w:r>
      <w:r w:rsidR="00AB46A7" w:rsidRPr="00220C7D">
        <w:rPr>
          <w:sz w:val="24"/>
          <w:szCs w:val="24"/>
        </w:rPr>
        <w:t>S</w:t>
      </w:r>
      <w:r w:rsidRPr="00220C7D">
        <w:rPr>
          <w:sz w:val="24"/>
          <w:szCs w:val="24"/>
        </w:rPr>
        <w:t xml:space="preserve">hare brings closure to that </w:t>
      </w:r>
      <w:r w:rsidR="00DA112B" w:rsidRPr="00220C7D">
        <w:rPr>
          <w:sz w:val="24"/>
          <w:szCs w:val="24"/>
        </w:rPr>
        <w:t>day’s</w:t>
      </w:r>
      <w:r w:rsidRPr="00220C7D">
        <w:rPr>
          <w:sz w:val="24"/>
          <w:szCs w:val="24"/>
        </w:rPr>
        <w:t xml:space="preserve"> writing and builds anticipation for the next.</w:t>
      </w:r>
    </w:p>
    <w:p w14:paraId="7C06C348" w14:textId="77777777" w:rsidR="007D6691" w:rsidRPr="00220C7D" w:rsidRDefault="00000000">
      <w:pPr>
        <w:spacing w:before="200" w:after="90"/>
        <w:rPr>
          <w:sz w:val="24"/>
          <w:szCs w:val="24"/>
        </w:rPr>
      </w:pPr>
      <w:r w:rsidRPr="00220C7D">
        <w:rPr>
          <w:b/>
          <w:bCs/>
          <w:i/>
          <w:iCs/>
          <w:sz w:val="24"/>
          <w:szCs w:val="24"/>
        </w:rPr>
        <w:t>What Are Students and Teachers Doing?</w:t>
      </w:r>
    </w:p>
    <w:p w14:paraId="2A7E9FA3" w14:textId="77777777" w:rsidR="007D6691" w:rsidRPr="00220C7D" w:rsidRDefault="00000000">
      <w:pPr>
        <w:spacing w:after="170"/>
        <w:rPr>
          <w:sz w:val="24"/>
          <w:szCs w:val="24"/>
        </w:rPr>
      </w:pPr>
      <w:r w:rsidRPr="00220C7D">
        <w:rPr>
          <w:sz w:val="24"/>
          <w:szCs w:val="24"/>
        </w:rPr>
        <w:t>Students work independently, but never in isolation — throughout the workshop, they share their work, ask questions, and think things through together, sometimes moving around the room to consult mentor authors, whether that means a fellow student writer or a published text. The productive hum that fills the room during this time comes from teacher conferences with individuals and small groups, and from students conferring with one another; clear routines and expectations are what keep that hum productive rather than chaotic.</w:t>
      </w:r>
    </w:p>
    <w:p w14:paraId="56BF069B" w14:textId="683FFC5C" w:rsidR="007D6691" w:rsidRPr="00220C7D" w:rsidRDefault="00000000">
      <w:pPr>
        <w:spacing w:after="170"/>
        <w:rPr>
          <w:sz w:val="24"/>
          <w:szCs w:val="24"/>
        </w:rPr>
      </w:pPr>
      <w:r w:rsidRPr="00220C7D">
        <w:rPr>
          <w:sz w:val="24"/>
          <w:szCs w:val="24"/>
        </w:rPr>
        <w:t xml:space="preserve">As the teacher moves through the room conferring, notes focus on what a student writer was taught and what might come next, </w:t>
      </w:r>
      <w:r w:rsidR="00DA112B" w:rsidRPr="00220C7D">
        <w:rPr>
          <w:sz w:val="24"/>
          <w:szCs w:val="24"/>
        </w:rPr>
        <w:t>to inform</w:t>
      </w:r>
      <w:r w:rsidRPr="00220C7D">
        <w:rPr>
          <w:sz w:val="24"/>
          <w:szCs w:val="24"/>
        </w:rPr>
        <w:t xml:space="preserve"> all of that </w:t>
      </w:r>
      <w:r w:rsidR="00DA112B" w:rsidRPr="00220C7D">
        <w:rPr>
          <w:sz w:val="24"/>
          <w:szCs w:val="24"/>
        </w:rPr>
        <w:t>student’s</w:t>
      </w:r>
      <w:r w:rsidRPr="00220C7D">
        <w:rPr>
          <w:sz w:val="24"/>
          <w:szCs w:val="24"/>
        </w:rPr>
        <w:t xml:space="preserve"> future work, not just the piece in front of them. A conference often opens with, </w:t>
      </w:r>
      <w:r w:rsidR="00DA112B" w:rsidRPr="00220C7D">
        <w:rPr>
          <w:sz w:val="24"/>
          <w:szCs w:val="24"/>
        </w:rPr>
        <w:t>“</w:t>
      </w:r>
      <w:r w:rsidRPr="00220C7D">
        <w:rPr>
          <w:sz w:val="24"/>
          <w:szCs w:val="24"/>
        </w:rPr>
        <w:t>What are you working on with your writing today?</w:t>
      </w:r>
      <w:r w:rsidR="00DA112B" w:rsidRPr="00220C7D">
        <w:rPr>
          <w:sz w:val="24"/>
          <w:szCs w:val="24"/>
        </w:rPr>
        <w:t>”</w:t>
      </w:r>
      <w:r w:rsidRPr="00220C7D">
        <w:rPr>
          <w:sz w:val="24"/>
          <w:szCs w:val="24"/>
        </w:rPr>
        <w:t xml:space="preserve"> — a question that keeps the focus on both progress and product. A small set of questions tends to recur across conferences:</w:t>
      </w:r>
    </w:p>
    <w:p w14:paraId="796D52B4" w14:textId="77777777" w:rsidR="007D6691" w:rsidRPr="00220C7D" w:rsidRDefault="00000000">
      <w:pPr>
        <w:pStyle w:val="ListParagraph"/>
        <w:numPr>
          <w:ilvl w:val="0"/>
          <w:numId w:val="2"/>
        </w:numPr>
        <w:spacing w:after="80"/>
        <w:rPr>
          <w:sz w:val="24"/>
          <w:szCs w:val="24"/>
        </w:rPr>
      </w:pPr>
      <w:r w:rsidRPr="00220C7D">
        <w:rPr>
          <w:sz w:val="24"/>
          <w:szCs w:val="24"/>
        </w:rPr>
        <w:t>What writing strategy are you working on today? How is it helping you — or not?</w:t>
      </w:r>
    </w:p>
    <w:p w14:paraId="720AC0E5" w14:textId="77777777" w:rsidR="007D6691" w:rsidRPr="00220C7D" w:rsidRDefault="00000000">
      <w:pPr>
        <w:pStyle w:val="ListParagraph"/>
        <w:numPr>
          <w:ilvl w:val="0"/>
          <w:numId w:val="2"/>
        </w:numPr>
        <w:spacing w:after="80"/>
        <w:rPr>
          <w:sz w:val="24"/>
          <w:szCs w:val="24"/>
        </w:rPr>
      </w:pPr>
      <w:r w:rsidRPr="00220C7D">
        <w:rPr>
          <w:sz w:val="24"/>
          <w:szCs w:val="24"/>
        </w:rPr>
        <w:t>Was there anything causing you trouble or confusion? Can you show me where?</w:t>
      </w:r>
    </w:p>
    <w:p w14:paraId="2196F4A0" w14:textId="77777777" w:rsidR="007D6691" w:rsidRPr="00220C7D" w:rsidRDefault="00000000">
      <w:pPr>
        <w:pStyle w:val="ListParagraph"/>
        <w:numPr>
          <w:ilvl w:val="0"/>
          <w:numId w:val="2"/>
        </w:numPr>
        <w:spacing w:after="80"/>
        <w:rPr>
          <w:sz w:val="24"/>
          <w:szCs w:val="24"/>
        </w:rPr>
      </w:pPr>
      <w:r w:rsidRPr="00220C7D">
        <w:rPr>
          <w:sz w:val="24"/>
          <w:szCs w:val="24"/>
        </w:rPr>
        <w:t>Is there a published author you can turn to for advice? How might studying their writing help your own?</w:t>
      </w:r>
    </w:p>
    <w:p w14:paraId="3733531A" w14:textId="77777777" w:rsidR="007D6691" w:rsidRPr="00220C7D" w:rsidRDefault="00000000">
      <w:pPr>
        <w:pStyle w:val="ListParagraph"/>
        <w:numPr>
          <w:ilvl w:val="0"/>
          <w:numId w:val="2"/>
        </w:numPr>
        <w:spacing w:after="80"/>
        <w:rPr>
          <w:sz w:val="24"/>
          <w:szCs w:val="24"/>
        </w:rPr>
      </w:pPr>
      <w:r w:rsidRPr="00220C7D">
        <w:rPr>
          <w:sz w:val="24"/>
          <w:szCs w:val="24"/>
        </w:rPr>
        <w:t>What are your plans for this piece? How will you make that happen?</w:t>
      </w:r>
    </w:p>
    <w:p w14:paraId="4707D008" w14:textId="02A367C4" w:rsidR="007D6691" w:rsidRPr="00220C7D" w:rsidRDefault="00000000">
      <w:pPr>
        <w:spacing w:after="170"/>
        <w:rPr>
          <w:sz w:val="24"/>
          <w:szCs w:val="24"/>
        </w:rPr>
      </w:pPr>
      <w:r w:rsidRPr="00220C7D">
        <w:rPr>
          <w:sz w:val="24"/>
          <w:szCs w:val="24"/>
        </w:rPr>
        <w:t xml:space="preserve">With English Language Learners, one area deserves particular attention: cross-lingual inventive spelling and text organization. </w:t>
      </w:r>
      <w:r w:rsidR="002D1917">
        <w:rPr>
          <w:sz w:val="24"/>
          <w:szCs w:val="24"/>
        </w:rPr>
        <w:t>It is</w:t>
      </w:r>
      <w:r w:rsidRPr="00220C7D">
        <w:rPr>
          <w:sz w:val="24"/>
          <w:szCs w:val="24"/>
        </w:rPr>
        <w:t xml:space="preserve"> natural for a student producing text in a second language to draw on their native-language graphemes and phonemes — writing </w:t>
      </w:r>
      <w:r w:rsidR="00DA112B" w:rsidRPr="00220C7D">
        <w:rPr>
          <w:sz w:val="24"/>
          <w:szCs w:val="24"/>
        </w:rPr>
        <w:t>“</w:t>
      </w:r>
      <w:proofErr w:type="spellStart"/>
      <w:r w:rsidRPr="00220C7D">
        <w:rPr>
          <w:sz w:val="24"/>
          <w:szCs w:val="24"/>
        </w:rPr>
        <w:t>escul</w:t>
      </w:r>
      <w:proofErr w:type="spellEnd"/>
      <w:r w:rsidR="00DA112B" w:rsidRPr="00220C7D">
        <w:rPr>
          <w:sz w:val="24"/>
          <w:szCs w:val="24"/>
        </w:rPr>
        <w:t>”</w:t>
      </w:r>
      <w:r w:rsidRPr="00220C7D">
        <w:rPr>
          <w:sz w:val="24"/>
          <w:szCs w:val="24"/>
        </w:rPr>
        <w:t xml:space="preserve"> for school, or </w:t>
      </w:r>
      <w:r w:rsidR="00DA112B" w:rsidRPr="00220C7D">
        <w:rPr>
          <w:sz w:val="24"/>
          <w:szCs w:val="24"/>
        </w:rPr>
        <w:t>“</w:t>
      </w:r>
      <w:r w:rsidRPr="00220C7D">
        <w:rPr>
          <w:sz w:val="24"/>
          <w:szCs w:val="24"/>
        </w:rPr>
        <w:t>he no go</w:t>
      </w:r>
      <w:r w:rsidR="00DA112B" w:rsidRPr="00220C7D">
        <w:rPr>
          <w:sz w:val="24"/>
          <w:szCs w:val="24"/>
        </w:rPr>
        <w:t>”</w:t>
      </w:r>
      <w:r w:rsidRPr="00220C7D">
        <w:rPr>
          <w:sz w:val="24"/>
          <w:szCs w:val="24"/>
        </w:rPr>
        <w:t xml:space="preserve"> for </w:t>
      </w:r>
      <w:r w:rsidR="00DA112B" w:rsidRPr="00220C7D">
        <w:rPr>
          <w:sz w:val="24"/>
          <w:szCs w:val="24"/>
        </w:rPr>
        <w:t>“</w:t>
      </w:r>
      <w:r w:rsidRPr="00220C7D">
        <w:rPr>
          <w:sz w:val="24"/>
          <w:szCs w:val="24"/>
        </w:rPr>
        <w:t xml:space="preserve">he </w:t>
      </w:r>
      <w:r w:rsidR="002D1917">
        <w:rPr>
          <w:sz w:val="24"/>
          <w:szCs w:val="24"/>
        </w:rPr>
        <w:t>is not</w:t>
      </w:r>
      <w:r w:rsidRPr="00220C7D">
        <w:rPr>
          <w:sz w:val="24"/>
          <w:szCs w:val="24"/>
        </w:rPr>
        <w:t xml:space="preserve"> going</w:t>
      </w:r>
      <w:r w:rsidR="00DA112B" w:rsidRPr="00220C7D">
        <w:rPr>
          <w:sz w:val="24"/>
          <w:szCs w:val="24"/>
        </w:rPr>
        <w:t>”</w:t>
      </w:r>
      <w:r w:rsidRPr="00220C7D">
        <w:rPr>
          <w:sz w:val="24"/>
          <w:szCs w:val="24"/>
        </w:rPr>
        <w:t xml:space="preserve"> — or to structure sentences in English following native-language grammar. The way a student organizes a whole piece may reflect the deep structure of their first language too. This is expected, not a red flag, and the more a teacher understands about a </w:t>
      </w:r>
      <w:r w:rsidR="00DA112B" w:rsidRPr="00220C7D">
        <w:rPr>
          <w:sz w:val="24"/>
          <w:szCs w:val="24"/>
        </w:rPr>
        <w:t>child’s</w:t>
      </w:r>
      <w:r w:rsidRPr="00220C7D">
        <w:rPr>
          <w:sz w:val="24"/>
          <w:szCs w:val="24"/>
        </w:rPr>
        <w:t xml:space="preserve"> native language, the better they can anticipate what cross-lingual patterns might show up. Most students work through this naturally over time, though some benefit from direct feedback once a pattern persists.</w:t>
      </w:r>
    </w:p>
    <w:p w14:paraId="11C4969B" w14:textId="77777777" w:rsidR="007D6691" w:rsidRDefault="00000000">
      <w:pPr>
        <w:pStyle w:val="Heading2"/>
        <w:spacing w:before="240" w:after="110"/>
      </w:pPr>
      <w:r>
        <w:t>Implications for Struggling Readers and Students with Special Needs</w:t>
      </w:r>
    </w:p>
    <w:p w14:paraId="3DD267AA" w14:textId="77777777" w:rsidR="007D6691" w:rsidRPr="00220C7D" w:rsidRDefault="00000000">
      <w:pPr>
        <w:pStyle w:val="ListParagraph"/>
        <w:numPr>
          <w:ilvl w:val="0"/>
          <w:numId w:val="2"/>
        </w:numPr>
        <w:spacing w:after="80"/>
        <w:rPr>
          <w:sz w:val="24"/>
          <w:szCs w:val="24"/>
        </w:rPr>
      </w:pPr>
      <w:r w:rsidRPr="00220C7D">
        <w:rPr>
          <w:sz w:val="24"/>
          <w:szCs w:val="24"/>
        </w:rPr>
        <w:t>Keep desks clear of unnecessary materials.</w:t>
      </w:r>
    </w:p>
    <w:p w14:paraId="4BDFB6CE" w14:textId="77777777" w:rsidR="007D6691" w:rsidRPr="00220C7D" w:rsidRDefault="00000000">
      <w:pPr>
        <w:pStyle w:val="ListParagraph"/>
        <w:numPr>
          <w:ilvl w:val="0"/>
          <w:numId w:val="2"/>
        </w:numPr>
        <w:spacing w:after="80"/>
        <w:rPr>
          <w:sz w:val="24"/>
          <w:szCs w:val="24"/>
        </w:rPr>
      </w:pPr>
      <w:r w:rsidRPr="00220C7D">
        <w:rPr>
          <w:sz w:val="24"/>
          <w:szCs w:val="24"/>
        </w:rPr>
        <w:lastRenderedPageBreak/>
        <w:t>Provide a predictable routine.</w:t>
      </w:r>
    </w:p>
    <w:p w14:paraId="6074D2B4" w14:textId="77777777" w:rsidR="007D6691" w:rsidRPr="00220C7D" w:rsidRDefault="00000000">
      <w:pPr>
        <w:pStyle w:val="ListParagraph"/>
        <w:numPr>
          <w:ilvl w:val="0"/>
          <w:numId w:val="2"/>
        </w:numPr>
        <w:spacing w:after="80"/>
        <w:rPr>
          <w:sz w:val="24"/>
          <w:szCs w:val="24"/>
        </w:rPr>
      </w:pPr>
      <w:r w:rsidRPr="00220C7D">
        <w:rPr>
          <w:sz w:val="24"/>
          <w:szCs w:val="24"/>
        </w:rPr>
        <w:t>Repeat minilessons with small groups as needed.</w:t>
      </w:r>
    </w:p>
    <w:p w14:paraId="7CC4235F" w14:textId="77777777" w:rsidR="007D6691" w:rsidRPr="00220C7D" w:rsidRDefault="00000000">
      <w:pPr>
        <w:pStyle w:val="ListParagraph"/>
        <w:numPr>
          <w:ilvl w:val="0"/>
          <w:numId w:val="2"/>
        </w:numPr>
        <w:spacing w:after="80"/>
        <w:rPr>
          <w:sz w:val="24"/>
          <w:szCs w:val="24"/>
        </w:rPr>
      </w:pPr>
      <w:r w:rsidRPr="00220C7D">
        <w:rPr>
          <w:sz w:val="24"/>
          <w:szCs w:val="24"/>
        </w:rPr>
        <w:t>Help students generate their own lists of topics.</w:t>
      </w:r>
    </w:p>
    <w:p w14:paraId="0B8DE781" w14:textId="77777777" w:rsidR="007D6691" w:rsidRPr="00220C7D" w:rsidRDefault="00000000">
      <w:pPr>
        <w:pStyle w:val="ListParagraph"/>
        <w:numPr>
          <w:ilvl w:val="0"/>
          <w:numId w:val="2"/>
        </w:numPr>
        <w:spacing w:after="80"/>
        <w:rPr>
          <w:sz w:val="24"/>
          <w:szCs w:val="24"/>
        </w:rPr>
      </w:pPr>
      <w:r w:rsidRPr="00220C7D">
        <w:rPr>
          <w:sz w:val="24"/>
          <w:szCs w:val="24"/>
        </w:rPr>
        <w:t>Teach only one writing strategy at a time.</w:t>
      </w:r>
    </w:p>
    <w:p w14:paraId="5DF6FA3B" w14:textId="77777777" w:rsidR="007D6691" w:rsidRPr="00220C7D" w:rsidRDefault="00000000">
      <w:pPr>
        <w:pStyle w:val="ListParagraph"/>
        <w:numPr>
          <w:ilvl w:val="0"/>
          <w:numId w:val="2"/>
        </w:numPr>
        <w:spacing w:after="80"/>
        <w:rPr>
          <w:sz w:val="24"/>
          <w:szCs w:val="24"/>
        </w:rPr>
      </w:pPr>
      <w:r w:rsidRPr="00220C7D">
        <w:rPr>
          <w:sz w:val="24"/>
          <w:szCs w:val="24"/>
        </w:rPr>
        <w:t>Demonstrate directly, for individuals and small groups, how to improve a piece of writing.</w:t>
      </w:r>
    </w:p>
    <w:p w14:paraId="66EA9661" w14:textId="77777777" w:rsidR="007D6691" w:rsidRPr="00220C7D" w:rsidRDefault="00000000">
      <w:pPr>
        <w:pStyle w:val="ListParagraph"/>
        <w:numPr>
          <w:ilvl w:val="0"/>
          <w:numId w:val="2"/>
        </w:numPr>
        <w:spacing w:after="80"/>
        <w:rPr>
          <w:sz w:val="24"/>
          <w:szCs w:val="24"/>
        </w:rPr>
      </w:pPr>
      <w:r w:rsidRPr="00220C7D">
        <w:rPr>
          <w:sz w:val="24"/>
          <w:szCs w:val="24"/>
        </w:rPr>
        <w:t>Allow real time for students to talk about their writing, both before and after workshop.</w:t>
      </w:r>
    </w:p>
    <w:p w14:paraId="5097E51F" w14:textId="2845AE85" w:rsidR="007D6691" w:rsidRPr="00220C7D" w:rsidRDefault="00000000">
      <w:pPr>
        <w:pStyle w:val="ListParagraph"/>
        <w:numPr>
          <w:ilvl w:val="0"/>
          <w:numId w:val="2"/>
        </w:numPr>
        <w:spacing w:after="80"/>
        <w:rPr>
          <w:sz w:val="24"/>
          <w:szCs w:val="24"/>
        </w:rPr>
      </w:pPr>
      <w:r w:rsidRPr="00220C7D">
        <w:rPr>
          <w:sz w:val="24"/>
          <w:szCs w:val="24"/>
        </w:rPr>
        <w:t>Give students time to think about their writing.</w:t>
      </w:r>
    </w:p>
    <w:p w14:paraId="6E3DC6F4" w14:textId="77777777" w:rsidR="007D6691" w:rsidRPr="00220C7D" w:rsidRDefault="00000000">
      <w:pPr>
        <w:pStyle w:val="ListParagraph"/>
        <w:numPr>
          <w:ilvl w:val="0"/>
          <w:numId w:val="2"/>
        </w:numPr>
        <w:spacing w:after="80"/>
        <w:rPr>
          <w:sz w:val="24"/>
          <w:szCs w:val="24"/>
        </w:rPr>
      </w:pPr>
      <w:r w:rsidRPr="00220C7D">
        <w:rPr>
          <w:sz w:val="24"/>
          <w:szCs w:val="24"/>
        </w:rPr>
        <w:t>In conferences, name what a student is doing well first, then teach one thing to make the writing better.</w:t>
      </w:r>
    </w:p>
    <w:p w14:paraId="53065FAC" w14:textId="77777777" w:rsidR="007D6691" w:rsidRPr="00220C7D" w:rsidRDefault="00000000">
      <w:pPr>
        <w:pStyle w:val="ListParagraph"/>
        <w:numPr>
          <w:ilvl w:val="0"/>
          <w:numId w:val="2"/>
        </w:numPr>
        <w:spacing w:after="80"/>
        <w:rPr>
          <w:sz w:val="24"/>
          <w:szCs w:val="24"/>
        </w:rPr>
      </w:pPr>
      <w:r w:rsidRPr="00220C7D">
        <w:rPr>
          <w:sz w:val="24"/>
          <w:szCs w:val="24"/>
        </w:rPr>
        <w:t>Have students write about topics they genuinely know and understand.</w:t>
      </w:r>
    </w:p>
    <w:p w14:paraId="36912C04" w14:textId="77777777" w:rsidR="007D6691" w:rsidRPr="00220C7D" w:rsidRDefault="00000000">
      <w:pPr>
        <w:pStyle w:val="ListParagraph"/>
        <w:numPr>
          <w:ilvl w:val="0"/>
          <w:numId w:val="2"/>
        </w:numPr>
        <w:spacing w:after="80"/>
        <w:rPr>
          <w:sz w:val="24"/>
          <w:szCs w:val="24"/>
        </w:rPr>
      </w:pPr>
      <w:r w:rsidRPr="00220C7D">
        <w:rPr>
          <w:sz w:val="24"/>
          <w:szCs w:val="24"/>
        </w:rPr>
        <w:t>Let students begin a story orally before sending them off to write independently.</w:t>
      </w:r>
    </w:p>
    <w:p w14:paraId="7A5269D2" w14:textId="77777777" w:rsidR="007D6691" w:rsidRPr="00220C7D" w:rsidRDefault="00000000">
      <w:pPr>
        <w:pStyle w:val="ListParagraph"/>
        <w:numPr>
          <w:ilvl w:val="0"/>
          <w:numId w:val="2"/>
        </w:numPr>
        <w:spacing w:after="80"/>
        <w:rPr>
          <w:sz w:val="24"/>
          <w:szCs w:val="24"/>
        </w:rPr>
      </w:pPr>
      <w:r w:rsidRPr="00220C7D">
        <w:rPr>
          <w:sz w:val="24"/>
          <w:szCs w:val="24"/>
        </w:rPr>
        <w:t>Allow students to write on computers.</w:t>
      </w:r>
    </w:p>
    <w:p w14:paraId="46B28B5C" w14:textId="77777777" w:rsidR="007D6691" w:rsidRPr="00220C7D" w:rsidRDefault="00000000">
      <w:pPr>
        <w:pStyle w:val="ListParagraph"/>
        <w:numPr>
          <w:ilvl w:val="0"/>
          <w:numId w:val="2"/>
        </w:numPr>
        <w:spacing w:after="80"/>
        <w:rPr>
          <w:sz w:val="24"/>
          <w:szCs w:val="24"/>
        </w:rPr>
      </w:pPr>
      <w:r w:rsidRPr="00220C7D">
        <w:rPr>
          <w:sz w:val="24"/>
          <w:szCs w:val="24"/>
        </w:rPr>
        <w:t>Confer daily with struggling students, individually or in a small group.</w:t>
      </w:r>
    </w:p>
    <w:p w14:paraId="4A991BD1" w14:textId="05EFEFBB" w:rsidR="007D6691" w:rsidRPr="00220C7D" w:rsidRDefault="00000000">
      <w:pPr>
        <w:pStyle w:val="ListParagraph"/>
        <w:numPr>
          <w:ilvl w:val="0"/>
          <w:numId w:val="2"/>
        </w:numPr>
        <w:spacing w:after="80"/>
        <w:rPr>
          <w:sz w:val="24"/>
          <w:szCs w:val="24"/>
        </w:rPr>
      </w:pPr>
      <w:r w:rsidRPr="00220C7D">
        <w:rPr>
          <w:sz w:val="24"/>
          <w:szCs w:val="24"/>
        </w:rPr>
        <w:t xml:space="preserve">Give every student an individual alphabet and blends chart, a portable word wall, an accessible class </w:t>
      </w:r>
      <w:proofErr w:type="gramStart"/>
      <w:r w:rsidRPr="00220C7D">
        <w:rPr>
          <w:sz w:val="24"/>
          <w:szCs w:val="24"/>
        </w:rPr>
        <w:t>word</w:t>
      </w:r>
      <w:proofErr w:type="gramEnd"/>
      <w:r w:rsidRPr="00220C7D">
        <w:rPr>
          <w:sz w:val="24"/>
          <w:szCs w:val="24"/>
        </w:rPr>
        <w:t xml:space="preserve"> wall, and a name chart — and model how </w:t>
      </w:r>
      <w:r w:rsidR="002D1917">
        <w:rPr>
          <w:sz w:val="24"/>
          <w:szCs w:val="24"/>
        </w:rPr>
        <w:t>actually to use them</w:t>
      </w:r>
      <w:r w:rsidRPr="00220C7D">
        <w:rPr>
          <w:sz w:val="24"/>
          <w:szCs w:val="24"/>
        </w:rPr>
        <w:t>.</w:t>
      </w:r>
    </w:p>
    <w:p w14:paraId="6ECD0122" w14:textId="77777777" w:rsidR="007D6691" w:rsidRDefault="00000000">
      <w:pPr>
        <w:pStyle w:val="Heading1"/>
        <w:spacing w:before="320" w:after="140"/>
      </w:pPr>
      <w:r>
        <w:t>Word Study</w:t>
      </w:r>
    </w:p>
    <w:p w14:paraId="49B157E2" w14:textId="1F7AF878" w:rsidR="007D6691" w:rsidRPr="00220C7D" w:rsidRDefault="00000000">
      <w:pPr>
        <w:spacing w:after="170"/>
        <w:rPr>
          <w:sz w:val="24"/>
          <w:szCs w:val="24"/>
        </w:rPr>
      </w:pPr>
      <w:r w:rsidRPr="00220C7D">
        <w:rPr>
          <w:sz w:val="24"/>
          <w:szCs w:val="24"/>
        </w:rPr>
        <w:t xml:space="preserve">Reading and writing sit at the heart of the District Ten Literacy Framework, and the </w:t>
      </w:r>
      <w:r w:rsidR="00D51347" w:rsidRPr="00220C7D">
        <w:rPr>
          <w:sz w:val="24"/>
          <w:szCs w:val="24"/>
        </w:rPr>
        <w:t>district’s</w:t>
      </w:r>
      <w:r w:rsidRPr="00220C7D">
        <w:rPr>
          <w:sz w:val="24"/>
          <w:szCs w:val="24"/>
        </w:rPr>
        <w:t xml:space="preserve"> mission is for every child to become a joyful, proficient, independent reader and writer. Reaching that goal depends on students genuinely understanding how the written language system works — the process this framework calls Word Study.</w:t>
      </w:r>
    </w:p>
    <w:p w14:paraId="33854D8C" w14:textId="364B0231" w:rsidR="007D6691" w:rsidRPr="00220C7D" w:rsidRDefault="00000000">
      <w:pPr>
        <w:spacing w:after="170"/>
        <w:rPr>
          <w:sz w:val="24"/>
          <w:szCs w:val="24"/>
        </w:rPr>
      </w:pPr>
      <w:r w:rsidRPr="00220C7D">
        <w:rPr>
          <w:sz w:val="24"/>
          <w:szCs w:val="24"/>
        </w:rPr>
        <w:t xml:space="preserve">The purpose of the </w:t>
      </w:r>
      <w:r w:rsidR="00D51347" w:rsidRPr="00220C7D">
        <w:rPr>
          <w:sz w:val="24"/>
          <w:szCs w:val="24"/>
        </w:rPr>
        <w:t>framework’s</w:t>
      </w:r>
      <w:r w:rsidRPr="00220C7D">
        <w:rPr>
          <w:sz w:val="24"/>
          <w:szCs w:val="24"/>
        </w:rPr>
        <w:t xml:space="preserve"> separate Word Study component is to lay out the rationale for studying words, define precisely what students need to know at each reading stage, and explain how to weave that teaching through the literacy block and beyond. That fuller component — developed for grades 1 through 8 by Lucy Malka with support from Jane Montgomery and collaboration with Susan Levy, with its Spanish Word Study strand written by Daisy Baez in collaboration with Emma Suarez Baez and significant contributions from Patricia Campbell, Roselina Monegro, and Olga Pugliese, and its Kindergarten strand developed by Cheryl Tyler — is organized into four chapters:</w:t>
      </w:r>
    </w:p>
    <w:p w14:paraId="1BFCC289" w14:textId="77777777" w:rsidR="007D6691" w:rsidRPr="00220C7D" w:rsidRDefault="00000000">
      <w:pPr>
        <w:pStyle w:val="ListParagraph"/>
        <w:numPr>
          <w:ilvl w:val="0"/>
          <w:numId w:val="2"/>
        </w:numPr>
        <w:spacing w:after="100"/>
        <w:rPr>
          <w:sz w:val="24"/>
          <w:szCs w:val="24"/>
        </w:rPr>
      </w:pPr>
      <w:r w:rsidRPr="00220C7D">
        <w:rPr>
          <w:b/>
          <w:bCs/>
          <w:sz w:val="24"/>
          <w:szCs w:val="24"/>
        </w:rPr>
        <w:t>Chapter One:</w:t>
      </w:r>
      <w:r w:rsidRPr="00220C7D">
        <w:rPr>
          <w:sz w:val="24"/>
          <w:szCs w:val="24"/>
        </w:rPr>
        <w:t xml:space="preserve"> Definitions of reading and writing and how the two relate; what word solving and word study actually mean; word-solving strategies.</w:t>
      </w:r>
    </w:p>
    <w:p w14:paraId="4ABFD0F8" w14:textId="77777777" w:rsidR="007D6691" w:rsidRPr="00220C7D" w:rsidRDefault="00000000">
      <w:pPr>
        <w:pStyle w:val="ListParagraph"/>
        <w:numPr>
          <w:ilvl w:val="0"/>
          <w:numId w:val="2"/>
        </w:numPr>
        <w:spacing w:after="100"/>
        <w:rPr>
          <w:sz w:val="24"/>
          <w:szCs w:val="24"/>
        </w:rPr>
      </w:pPr>
      <w:r w:rsidRPr="00220C7D">
        <w:rPr>
          <w:b/>
          <w:bCs/>
          <w:sz w:val="24"/>
          <w:szCs w:val="24"/>
        </w:rPr>
        <w:t>Chapter Two:</w:t>
      </w:r>
      <w:r w:rsidRPr="00220C7D">
        <w:rPr>
          <w:sz w:val="24"/>
          <w:szCs w:val="24"/>
        </w:rPr>
        <w:t xml:space="preserve"> Principles of word study instruction; how word study time is structured; focused word study.</w:t>
      </w:r>
    </w:p>
    <w:p w14:paraId="3BC093B5" w14:textId="77777777" w:rsidR="007D6691" w:rsidRPr="00220C7D" w:rsidRDefault="00000000">
      <w:pPr>
        <w:pStyle w:val="ListParagraph"/>
        <w:numPr>
          <w:ilvl w:val="0"/>
          <w:numId w:val="2"/>
        </w:numPr>
        <w:spacing w:after="100"/>
        <w:rPr>
          <w:sz w:val="24"/>
          <w:szCs w:val="24"/>
        </w:rPr>
      </w:pPr>
      <w:r w:rsidRPr="00220C7D">
        <w:rPr>
          <w:b/>
          <w:bCs/>
          <w:sz w:val="24"/>
          <w:szCs w:val="24"/>
        </w:rPr>
        <w:t>Chapter Three:</w:t>
      </w:r>
      <w:r w:rsidRPr="00220C7D">
        <w:rPr>
          <w:sz w:val="24"/>
          <w:szCs w:val="24"/>
        </w:rPr>
        <w:t xml:space="preserve"> The stages of word solvers — emergent, early, transitional, self-extending, and advanced.</w:t>
      </w:r>
    </w:p>
    <w:p w14:paraId="65EF69E2" w14:textId="77777777" w:rsidR="007D6691" w:rsidRPr="00220C7D" w:rsidRDefault="00000000">
      <w:pPr>
        <w:pStyle w:val="ListParagraph"/>
        <w:numPr>
          <w:ilvl w:val="0"/>
          <w:numId w:val="2"/>
        </w:numPr>
        <w:spacing w:after="100"/>
        <w:rPr>
          <w:sz w:val="24"/>
          <w:szCs w:val="24"/>
        </w:rPr>
      </w:pPr>
      <w:r w:rsidRPr="00220C7D">
        <w:rPr>
          <w:b/>
          <w:bCs/>
          <w:sz w:val="24"/>
          <w:szCs w:val="24"/>
        </w:rPr>
        <w:t>Chapter Four:</w:t>
      </w:r>
      <w:r w:rsidRPr="00220C7D">
        <w:rPr>
          <w:sz w:val="24"/>
          <w:szCs w:val="24"/>
        </w:rPr>
        <w:t xml:space="preserve"> Primary literacy standards; sample minilessons; an appendix; references — including special considerations for conducting word study with English Language Learners.</w:t>
      </w:r>
    </w:p>
    <w:p w14:paraId="2CBDE8DB" w14:textId="77777777" w:rsidR="007D6691" w:rsidRPr="00220C7D" w:rsidRDefault="00000000">
      <w:pPr>
        <w:spacing w:after="170"/>
        <w:rPr>
          <w:sz w:val="24"/>
          <w:szCs w:val="24"/>
        </w:rPr>
      </w:pPr>
      <w:r w:rsidRPr="00220C7D">
        <w:rPr>
          <w:sz w:val="24"/>
          <w:szCs w:val="24"/>
        </w:rPr>
        <w:lastRenderedPageBreak/>
        <w:t>Teachers are expected to follow Month-by-Month Phonics by Patricia M. Cunningham and Dorothy P. Hall, which lays out a systematic program of word study, including structures for teaching strategies and techniques for applying them to purposeful reading and writing.</w:t>
      </w:r>
    </w:p>
    <w:p w14:paraId="0C9AE6AA" w14:textId="298B118F" w:rsidR="007D6691" w:rsidRPr="00220C7D" w:rsidRDefault="00000000">
      <w:pPr>
        <w:spacing w:after="170"/>
        <w:rPr>
          <w:sz w:val="24"/>
          <w:szCs w:val="24"/>
        </w:rPr>
      </w:pPr>
      <w:r w:rsidRPr="00220C7D">
        <w:rPr>
          <w:sz w:val="24"/>
          <w:szCs w:val="24"/>
        </w:rPr>
        <w:t xml:space="preserve">Word study carries particular weight for English Language Learners, who are still developing the phonemes, morphemes, vocabulary, and syntax of English. Word inquiry — the fifth basic word-solving strategy — matters especially here, since success in learning depends on building a genuinely complex network of linguistic meaning in a new language. That makes vocabulary expansion, alongside a growing understanding of how English words work, a real priority: learning semantically related words through tools like a thesaurus or word webs, and linking words that share roots between a </w:t>
      </w:r>
      <w:r w:rsidR="00D51347" w:rsidRPr="00220C7D">
        <w:rPr>
          <w:sz w:val="24"/>
          <w:szCs w:val="24"/>
        </w:rPr>
        <w:t>student’s</w:t>
      </w:r>
      <w:r w:rsidRPr="00220C7D">
        <w:rPr>
          <w:sz w:val="24"/>
          <w:szCs w:val="24"/>
        </w:rPr>
        <w:t xml:space="preserve"> native language and English. While students eventually need every word-solving strategy in the toolkit, early on, noticing how words look and connect often comes more easily than noticing how they sound, since the sound system itself is still being acquired.</w:t>
      </w:r>
    </w:p>
    <w:p w14:paraId="2D8FB7B7" w14:textId="77777777" w:rsidR="007D6691" w:rsidRDefault="00000000">
      <w:pPr>
        <w:pStyle w:val="Heading2"/>
        <w:spacing w:before="240" w:after="110"/>
      </w:pPr>
      <w:r>
        <w:t>Implications for Struggling Readers and Students with Special Needs</w:t>
      </w:r>
    </w:p>
    <w:p w14:paraId="7D87A48B" w14:textId="77777777" w:rsidR="007D6691" w:rsidRPr="002743ED" w:rsidRDefault="00000000">
      <w:pPr>
        <w:pStyle w:val="ListParagraph"/>
        <w:numPr>
          <w:ilvl w:val="0"/>
          <w:numId w:val="2"/>
        </w:numPr>
        <w:spacing w:after="80"/>
        <w:rPr>
          <w:sz w:val="24"/>
          <w:szCs w:val="24"/>
        </w:rPr>
      </w:pPr>
      <w:r w:rsidRPr="002743ED">
        <w:rPr>
          <w:sz w:val="24"/>
          <w:szCs w:val="24"/>
        </w:rPr>
        <w:t>Use ongoing assessment of student writing — first drafts especially — to determine which words belong on the word wall.</w:t>
      </w:r>
    </w:p>
    <w:p w14:paraId="57C06A1F" w14:textId="77777777" w:rsidR="007D6691" w:rsidRPr="002743ED" w:rsidRDefault="00000000">
      <w:pPr>
        <w:pStyle w:val="ListParagraph"/>
        <w:numPr>
          <w:ilvl w:val="0"/>
          <w:numId w:val="2"/>
        </w:numPr>
        <w:spacing w:after="80"/>
        <w:rPr>
          <w:sz w:val="24"/>
          <w:szCs w:val="24"/>
        </w:rPr>
      </w:pPr>
      <w:r w:rsidRPr="002743ED">
        <w:rPr>
          <w:sz w:val="24"/>
          <w:szCs w:val="24"/>
        </w:rPr>
        <w:t>Slow the pace of introducing new words, and spend more time on meaning and fluency.</w:t>
      </w:r>
    </w:p>
    <w:p w14:paraId="0BB40A65" w14:textId="5580DC8E" w:rsidR="007D6691" w:rsidRPr="002743ED" w:rsidRDefault="00000000">
      <w:pPr>
        <w:pStyle w:val="ListParagraph"/>
        <w:numPr>
          <w:ilvl w:val="0"/>
          <w:numId w:val="2"/>
        </w:numPr>
        <w:spacing w:after="80"/>
        <w:rPr>
          <w:sz w:val="24"/>
          <w:szCs w:val="24"/>
        </w:rPr>
      </w:pPr>
      <w:r w:rsidRPr="002743ED">
        <w:rPr>
          <w:sz w:val="24"/>
          <w:szCs w:val="24"/>
        </w:rPr>
        <w:t xml:space="preserve">Set goals for practicing and mastering high-frequency words with students who struggle to spell them correctly and automatically in first drafts — no more than one or two words at a time, using </w:t>
      </w:r>
      <w:r w:rsidR="00D51347" w:rsidRPr="002743ED">
        <w:rPr>
          <w:sz w:val="24"/>
          <w:szCs w:val="24"/>
        </w:rPr>
        <w:t>Cunningham’s</w:t>
      </w:r>
      <w:r w:rsidRPr="002743ED">
        <w:rPr>
          <w:sz w:val="24"/>
          <w:szCs w:val="24"/>
        </w:rPr>
        <w:t xml:space="preserve"> system below.</w:t>
      </w:r>
    </w:p>
    <w:p w14:paraId="14FF8415" w14:textId="7B0875CB" w:rsidR="007D6691" w:rsidRPr="002743ED" w:rsidRDefault="00000000">
      <w:pPr>
        <w:pStyle w:val="ListParagraph"/>
        <w:numPr>
          <w:ilvl w:val="0"/>
          <w:numId w:val="2"/>
        </w:numPr>
        <w:spacing w:after="80"/>
        <w:rPr>
          <w:sz w:val="24"/>
          <w:szCs w:val="24"/>
        </w:rPr>
      </w:pPr>
      <w:r w:rsidRPr="002743ED">
        <w:rPr>
          <w:sz w:val="24"/>
          <w:szCs w:val="24"/>
        </w:rPr>
        <w:t xml:space="preserve">Reinforce </w:t>
      </w:r>
      <w:r w:rsidR="00D51347" w:rsidRPr="002743ED">
        <w:rPr>
          <w:sz w:val="24"/>
          <w:szCs w:val="24"/>
        </w:rPr>
        <w:t>Cunningham’s</w:t>
      </w:r>
      <w:r w:rsidRPr="002743ED">
        <w:rPr>
          <w:sz w:val="24"/>
          <w:szCs w:val="24"/>
        </w:rPr>
        <w:t xml:space="preserve"> method for learning a new word: look, say, chant (spell), cover, write, and check.</w:t>
      </w:r>
    </w:p>
    <w:p w14:paraId="297AE6BB" w14:textId="77777777" w:rsidR="007D6691" w:rsidRPr="002743ED" w:rsidRDefault="00000000">
      <w:pPr>
        <w:pStyle w:val="ListParagraph"/>
        <w:numPr>
          <w:ilvl w:val="0"/>
          <w:numId w:val="2"/>
        </w:numPr>
        <w:spacing w:after="80"/>
        <w:rPr>
          <w:sz w:val="24"/>
          <w:szCs w:val="24"/>
        </w:rPr>
      </w:pPr>
      <w:r w:rsidRPr="002743ED">
        <w:rPr>
          <w:sz w:val="24"/>
          <w:szCs w:val="24"/>
        </w:rPr>
        <w:t>Set a clear deadline with individual students working on spelling difficulty, again limiting new words to one or two at a time.</w:t>
      </w:r>
    </w:p>
    <w:p w14:paraId="6AF26A40" w14:textId="6590E53B" w:rsidR="007D6691" w:rsidRPr="002743ED" w:rsidRDefault="00000000">
      <w:pPr>
        <w:pStyle w:val="ListParagraph"/>
        <w:numPr>
          <w:ilvl w:val="0"/>
          <w:numId w:val="2"/>
        </w:numPr>
        <w:spacing w:after="80"/>
        <w:rPr>
          <w:sz w:val="24"/>
          <w:szCs w:val="24"/>
        </w:rPr>
      </w:pPr>
      <w:r w:rsidRPr="002743ED">
        <w:rPr>
          <w:sz w:val="24"/>
          <w:szCs w:val="24"/>
        </w:rPr>
        <w:t xml:space="preserve">Assess what a student already knows about a word. If a child writes </w:t>
      </w:r>
      <w:r w:rsidR="00D51347" w:rsidRPr="002743ED">
        <w:rPr>
          <w:sz w:val="24"/>
          <w:szCs w:val="24"/>
        </w:rPr>
        <w:t>“</w:t>
      </w:r>
      <w:r w:rsidRPr="002743ED">
        <w:rPr>
          <w:sz w:val="24"/>
          <w:szCs w:val="24"/>
        </w:rPr>
        <w:t>thru</w:t>
      </w:r>
      <w:r w:rsidR="00D51347" w:rsidRPr="002743ED">
        <w:rPr>
          <w:sz w:val="24"/>
          <w:szCs w:val="24"/>
        </w:rPr>
        <w:t>”</w:t>
      </w:r>
      <w:r w:rsidRPr="002743ED">
        <w:rPr>
          <w:sz w:val="24"/>
          <w:szCs w:val="24"/>
        </w:rPr>
        <w:t xml:space="preserve"> for </w:t>
      </w:r>
      <w:r w:rsidR="00D51347" w:rsidRPr="002743ED">
        <w:rPr>
          <w:sz w:val="24"/>
          <w:szCs w:val="24"/>
        </w:rPr>
        <w:t>“</w:t>
      </w:r>
      <w:r w:rsidRPr="002743ED">
        <w:rPr>
          <w:sz w:val="24"/>
          <w:szCs w:val="24"/>
        </w:rPr>
        <w:t>through,</w:t>
      </w:r>
      <w:r w:rsidR="00D51347" w:rsidRPr="002743ED">
        <w:rPr>
          <w:sz w:val="24"/>
          <w:szCs w:val="24"/>
        </w:rPr>
        <w:t>”</w:t>
      </w:r>
      <w:r w:rsidRPr="002743ED">
        <w:rPr>
          <w:sz w:val="24"/>
          <w:szCs w:val="24"/>
        </w:rPr>
        <w:t xml:space="preserve"> for example, point out that they already know most of the word — only three more letters</w:t>
      </w:r>
      <w:r w:rsidR="00DA112B" w:rsidRPr="002743ED">
        <w:rPr>
          <w:sz w:val="24"/>
          <w:szCs w:val="24"/>
        </w:rPr>
        <w:t xml:space="preserve"> and where to place them</w:t>
      </w:r>
      <w:r w:rsidRPr="002743ED">
        <w:rPr>
          <w:sz w:val="24"/>
          <w:szCs w:val="24"/>
        </w:rPr>
        <w:t xml:space="preserve"> remain.</w:t>
      </w:r>
    </w:p>
    <w:p w14:paraId="70E2FCAD" w14:textId="77777777" w:rsidR="007D6691" w:rsidRPr="002743ED" w:rsidRDefault="00000000">
      <w:pPr>
        <w:pStyle w:val="ListParagraph"/>
        <w:numPr>
          <w:ilvl w:val="0"/>
          <w:numId w:val="2"/>
        </w:numPr>
        <w:spacing w:after="80"/>
        <w:rPr>
          <w:sz w:val="24"/>
          <w:szCs w:val="24"/>
        </w:rPr>
      </w:pPr>
      <w:r w:rsidRPr="002743ED">
        <w:rPr>
          <w:sz w:val="24"/>
          <w:szCs w:val="24"/>
        </w:rPr>
        <w:t>Teach students to reread for misspellings at the end of a writing session and correct each one against the word wall.</w:t>
      </w:r>
    </w:p>
    <w:p w14:paraId="4F047A8C" w14:textId="77777777" w:rsidR="007D6691" w:rsidRPr="002743ED" w:rsidRDefault="00000000">
      <w:pPr>
        <w:pStyle w:val="ListParagraph"/>
        <w:numPr>
          <w:ilvl w:val="0"/>
          <w:numId w:val="2"/>
        </w:numPr>
        <w:spacing w:after="80"/>
        <w:rPr>
          <w:sz w:val="24"/>
          <w:szCs w:val="24"/>
        </w:rPr>
      </w:pPr>
      <w:r w:rsidRPr="002743ED">
        <w:rPr>
          <w:sz w:val="24"/>
          <w:szCs w:val="24"/>
        </w:rPr>
        <w:t>Give students chances to highlight — with reading frames or highlighter tape — and read words in context during everyday reading.</w:t>
      </w:r>
    </w:p>
    <w:p w14:paraId="79DE36E1" w14:textId="77777777" w:rsidR="007D6691" w:rsidRPr="002743ED" w:rsidRDefault="00000000">
      <w:pPr>
        <w:pStyle w:val="ListParagraph"/>
        <w:numPr>
          <w:ilvl w:val="0"/>
          <w:numId w:val="2"/>
        </w:numPr>
        <w:spacing w:after="80"/>
        <w:rPr>
          <w:sz w:val="24"/>
          <w:szCs w:val="24"/>
        </w:rPr>
      </w:pPr>
      <w:r w:rsidRPr="002743ED">
        <w:rPr>
          <w:sz w:val="24"/>
          <w:szCs w:val="24"/>
        </w:rPr>
        <w:t>Give students chances to write words in different ways: big, little, fast, slow.</w:t>
      </w:r>
    </w:p>
    <w:p w14:paraId="5CEC56C3" w14:textId="77777777" w:rsidR="007D6691" w:rsidRPr="002743ED" w:rsidRDefault="00000000">
      <w:pPr>
        <w:pStyle w:val="ListParagraph"/>
        <w:numPr>
          <w:ilvl w:val="0"/>
          <w:numId w:val="2"/>
        </w:numPr>
        <w:spacing w:after="80"/>
        <w:rPr>
          <w:sz w:val="24"/>
          <w:szCs w:val="24"/>
        </w:rPr>
      </w:pPr>
      <w:r w:rsidRPr="002743ED">
        <w:rPr>
          <w:sz w:val="24"/>
          <w:szCs w:val="24"/>
        </w:rPr>
        <w:t>Provide tactile experiences for learning new words, such as building and taking apart words with magnetic letters.</w:t>
      </w:r>
    </w:p>
    <w:p w14:paraId="71C96EF2" w14:textId="5A71F79F" w:rsidR="007D6691" w:rsidRPr="002743ED" w:rsidRDefault="00000000">
      <w:pPr>
        <w:spacing w:after="170"/>
        <w:rPr>
          <w:sz w:val="24"/>
          <w:szCs w:val="24"/>
        </w:rPr>
      </w:pPr>
      <w:r w:rsidRPr="002743ED">
        <w:rPr>
          <w:sz w:val="24"/>
          <w:szCs w:val="24"/>
        </w:rPr>
        <w:t xml:space="preserve">For more detail, the </w:t>
      </w:r>
      <w:r w:rsidR="00D51347" w:rsidRPr="002743ED">
        <w:rPr>
          <w:sz w:val="24"/>
          <w:szCs w:val="24"/>
        </w:rPr>
        <w:t>district’s</w:t>
      </w:r>
      <w:r w:rsidRPr="002743ED">
        <w:rPr>
          <w:sz w:val="24"/>
          <w:szCs w:val="24"/>
        </w:rPr>
        <w:t xml:space="preserve"> full Word Study Component of the Literacy Framework is the place to go.</w:t>
      </w:r>
    </w:p>
    <w:p w14:paraId="57B240A2" w14:textId="77777777" w:rsidR="007D6691" w:rsidRDefault="00000000">
      <w:pPr>
        <w:pStyle w:val="Heading1"/>
        <w:spacing w:before="320" w:after="140"/>
      </w:pPr>
      <w:r>
        <w:t>Test Strategy</w:t>
      </w:r>
    </w:p>
    <w:p w14:paraId="6C667777" w14:textId="77777777" w:rsidR="007D6691" w:rsidRPr="002743ED" w:rsidRDefault="00000000">
      <w:pPr>
        <w:spacing w:after="170"/>
        <w:rPr>
          <w:sz w:val="24"/>
          <w:szCs w:val="24"/>
        </w:rPr>
      </w:pPr>
      <w:r w:rsidRPr="002743ED">
        <w:rPr>
          <w:sz w:val="24"/>
          <w:szCs w:val="24"/>
        </w:rPr>
        <w:t xml:space="preserve">Test-taking is treated here as its own genre, worth studying as deliberately as any other kind of reading — not simply a skill to cram before an exam. Early in the year, test-taking strategies live </w:t>
      </w:r>
      <w:r w:rsidRPr="002743ED">
        <w:rPr>
          <w:sz w:val="24"/>
          <w:szCs w:val="24"/>
        </w:rPr>
        <w:lastRenderedPageBreak/>
        <w:t>inside the regular reading and writing workshops; later, they become the focus of a dedicated four- to six-week study.</w:t>
      </w:r>
    </w:p>
    <w:p w14:paraId="320210A9" w14:textId="77777777" w:rsidR="007D6691" w:rsidRDefault="00000000">
      <w:pPr>
        <w:pStyle w:val="Heading2"/>
        <w:spacing w:before="240" w:after="110"/>
      </w:pPr>
      <w:r>
        <w:t>A Suggested Two-Day Structure</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2057"/>
        <w:gridCol w:w="5236"/>
        <w:gridCol w:w="2057"/>
      </w:tblGrid>
      <w:tr w:rsidR="007D6691" w14:paraId="107B88D6" w14:textId="77777777">
        <w:tc>
          <w:tcPr>
            <w:tcW w:w="1100" w:type="pct"/>
            <w:shd w:val="clear" w:color="auto" w:fill="DCE6F1"/>
            <w:tcMar>
              <w:top w:w="80" w:type="dxa"/>
              <w:left w:w="110" w:type="dxa"/>
              <w:bottom w:w="80" w:type="dxa"/>
              <w:right w:w="110" w:type="dxa"/>
            </w:tcMar>
            <w:vAlign w:val="center"/>
          </w:tcPr>
          <w:p w14:paraId="1445E3C3" w14:textId="77777777" w:rsidR="007D6691" w:rsidRDefault="00000000">
            <w:r>
              <w:rPr>
                <w:b/>
                <w:bCs/>
                <w:sz w:val="21"/>
                <w:szCs w:val="21"/>
              </w:rPr>
              <w:t>Day</w:t>
            </w:r>
          </w:p>
        </w:tc>
        <w:tc>
          <w:tcPr>
            <w:tcW w:w="2800" w:type="pct"/>
            <w:shd w:val="clear" w:color="auto" w:fill="DCE6F1"/>
            <w:tcMar>
              <w:top w:w="80" w:type="dxa"/>
              <w:left w:w="110" w:type="dxa"/>
              <w:bottom w:w="80" w:type="dxa"/>
              <w:right w:w="110" w:type="dxa"/>
            </w:tcMar>
            <w:vAlign w:val="center"/>
          </w:tcPr>
          <w:p w14:paraId="583F6470" w14:textId="77777777" w:rsidR="007D6691" w:rsidRDefault="00000000">
            <w:r>
              <w:rPr>
                <w:b/>
                <w:bCs/>
                <w:sz w:val="21"/>
                <w:szCs w:val="21"/>
              </w:rPr>
              <w:t>Segment</w:t>
            </w:r>
          </w:p>
        </w:tc>
        <w:tc>
          <w:tcPr>
            <w:tcW w:w="1100" w:type="pct"/>
            <w:shd w:val="clear" w:color="auto" w:fill="DCE6F1"/>
            <w:tcMar>
              <w:top w:w="80" w:type="dxa"/>
              <w:left w:w="110" w:type="dxa"/>
              <w:bottom w:w="80" w:type="dxa"/>
              <w:right w:w="110" w:type="dxa"/>
            </w:tcMar>
            <w:vAlign w:val="center"/>
          </w:tcPr>
          <w:p w14:paraId="12FD0A29" w14:textId="77777777" w:rsidR="007D6691" w:rsidRDefault="00000000">
            <w:r>
              <w:rPr>
                <w:b/>
                <w:bCs/>
                <w:sz w:val="21"/>
                <w:szCs w:val="21"/>
              </w:rPr>
              <w:t>Time</w:t>
            </w:r>
          </w:p>
        </w:tc>
      </w:tr>
      <w:tr w:rsidR="007D6691" w14:paraId="26078D37" w14:textId="77777777">
        <w:tc>
          <w:tcPr>
            <w:tcW w:w="1100" w:type="pct"/>
            <w:tcMar>
              <w:top w:w="80" w:type="dxa"/>
              <w:left w:w="110" w:type="dxa"/>
              <w:bottom w:w="80" w:type="dxa"/>
              <w:right w:w="110" w:type="dxa"/>
            </w:tcMar>
            <w:vAlign w:val="center"/>
          </w:tcPr>
          <w:p w14:paraId="6E3D2739" w14:textId="77777777" w:rsidR="007D6691" w:rsidRDefault="00000000">
            <w:r>
              <w:rPr>
                <w:sz w:val="21"/>
                <w:szCs w:val="21"/>
              </w:rPr>
              <w:t>Day One</w:t>
            </w:r>
          </w:p>
        </w:tc>
        <w:tc>
          <w:tcPr>
            <w:tcW w:w="2800" w:type="pct"/>
            <w:tcMar>
              <w:top w:w="80" w:type="dxa"/>
              <w:left w:w="110" w:type="dxa"/>
              <w:bottom w:w="80" w:type="dxa"/>
              <w:right w:w="110" w:type="dxa"/>
            </w:tcMar>
            <w:vAlign w:val="center"/>
          </w:tcPr>
          <w:p w14:paraId="3B16995D" w14:textId="77777777" w:rsidR="007D6691" w:rsidRDefault="00000000">
            <w:r>
              <w:rPr>
                <w:sz w:val="21"/>
                <w:szCs w:val="21"/>
              </w:rPr>
              <w:t>Strategy Demonstration Minilesson (Whole Class)</w:t>
            </w:r>
          </w:p>
        </w:tc>
        <w:tc>
          <w:tcPr>
            <w:tcW w:w="1100" w:type="pct"/>
            <w:tcMar>
              <w:top w:w="80" w:type="dxa"/>
              <w:left w:w="110" w:type="dxa"/>
              <w:bottom w:w="80" w:type="dxa"/>
              <w:right w:w="110" w:type="dxa"/>
            </w:tcMar>
            <w:vAlign w:val="center"/>
          </w:tcPr>
          <w:p w14:paraId="6D064EBD" w14:textId="77777777" w:rsidR="007D6691" w:rsidRDefault="00000000">
            <w:r>
              <w:rPr>
                <w:sz w:val="21"/>
                <w:szCs w:val="21"/>
              </w:rPr>
              <w:t>10 minutes</w:t>
            </w:r>
          </w:p>
        </w:tc>
      </w:tr>
      <w:tr w:rsidR="007D6691" w14:paraId="7C68475E" w14:textId="77777777">
        <w:tc>
          <w:tcPr>
            <w:tcW w:w="1100" w:type="pct"/>
            <w:tcMar>
              <w:top w:w="80" w:type="dxa"/>
              <w:left w:w="110" w:type="dxa"/>
              <w:bottom w:w="80" w:type="dxa"/>
              <w:right w:w="110" w:type="dxa"/>
            </w:tcMar>
            <w:vAlign w:val="center"/>
          </w:tcPr>
          <w:p w14:paraId="0AC147D5" w14:textId="77777777" w:rsidR="007D6691" w:rsidRDefault="00000000">
            <w:r>
              <w:rPr>
                <w:sz w:val="21"/>
                <w:szCs w:val="21"/>
              </w:rPr>
              <w:t>Day One</w:t>
            </w:r>
          </w:p>
        </w:tc>
        <w:tc>
          <w:tcPr>
            <w:tcW w:w="2800" w:type="pct"/>
            <w:tcMar>
              <w:top w:w="80" w:type="dxa"/>
              <w:left w:w="110" w:type="dxa"/>
              <w:bottom w:w="80" w:type="dxa"/>
              <w:right w:w="110" w:type="dxa"/>
            </w:tcMar>
            <w:vAlign w:val="center"/>
          </w:tcPr>
          <w:p w14:paraId="33ED697B" w14:textId="77777777" w:rsidR="007D6691" w:rsidRDefault="00000000">
            <w:r>
              <w:rPr>
                <w:sz w:val="21"/>
                <w:szCs w:val="21"/>
              </w:rPr>
              <w:t>Practice and Apply (Small Group)</w:t>
            </w:r>
          </w:p>
        </w:tc>
        <w:tc>
          <w:tcPr>
            <w:tcW w:w="1100" w:type="pct"/>
            <w:tcMar>
              <w:top w:w="80" w:type="dxa"/>
              <w:left w:w="110" w:type="dxa"/>
              <w:bottom w:w="80" w:type="dxa"/>
              <w:right w:w="110" w:type="dxa"/>
            </w:tcMar>
            <w:vAlign w:val="center"/>
          </w:tcPr>
          <w:p w14:paraId="35F468E1" w14:textId="77777777" w:rsidR="007D6691" w:rsidRDefault="00000000">
            <w:r>
              <w:rPr>
                <w:sz w:val="21"/>
                <w:szCs w:val="21"/>
              </w:rPr>
              <w:t>20 minutes</w:t>
            </w:r>
          </w:p>
        </w:tc>
      </w:tr>
      <w:tr w:rsidR="007D6691" w14:paraId="2DA9F7C1" w14:textId="77777777">
        <w:tc>
          <w:tcPr>
            <w:tcW w:w="1100" w:type="pct"/>
            <w:tcMar>
              <w:top w:w="80" w:type="dxa"/>
              <w:left w:w="110" w:type="dxa"/>
              <w:bottom w:w="80" w:type="dxa"/>
              <w:right w:w="110" w:type="dxa"/>
            </w:tcMar>
            <w:vAlign w:val="center"/>
          </w:tcPr>
          <w:p w14:paraId="4786D3DD" w14:textId="77777777" w:rsidR="007D6691" w:rsidRDefault="00000000">
            <w:r>
              <w:rPr>
                <w:sz w:val="21"/>
                <w:szCs w:val="21"/>
              </w:rPr>
              <w:t>Day One</w:t>
            </w:r>
          </w:p>
        </w:tc>
        <w:tc>
          <w:tcPr>
            <w:tcW w:w="2800" w:type="pct"/>
            <w:tcMar>
              <w:top w:w="80" w:type="dxa"/>
              <w:left w:w="110" w:type="dxa"/>
              <w:bottom w:w="80" w:type="dxa"/>
              <w:right w:w="110" w:type="dxa"/>
            </w:tcMar>
            <w:vAlign w:val="center"/>
          </w:tcPr>
          <w:p w14:paraId="1A7AA2B9" w14:textId="77777777" w:rsidR="007D6691" w:rsidRDefault="00000000">
            <w:r>
              <w:rPr>
                <w:sz w:val="21"/>
                <w:szCs w:val="21"/>
              </w:rPr>
              <w:t>Share (Whole Class)</w:t>
            </w:r>
          </w:p>
        </w:tc>
        <w:tc>
          <w:tcPr>
            <w:tcW w:w="1100" w:type="pct"/>
            <w:tcMar>
              <w:top w:w="80" w:type="dxa"/>
              <w:left w:w="110" w:type="dxa"/>
              <w:bottom w:w="80" w:type="dxa"/>
              <w:right w:w="110" w:type="dxa"/>
            </w:tcMar>
            <w:vAlign w:val="center"/>
          </w:tcPr>
          <w:p w14:paraId="6DC15A16" w14:textId="77777777" w:rsidR="007D6691" w:rsidRDefault="00000000">
            <w:r>
              <w:rPr>
                <w:sz w:val="21"/>
                <w:szCs w:val="21"/>
              </w:rPr>
              <w:t>15 minutes</w:t>
            </w:r>
          </w:p>
        </w:tc>
      </w:tr>
      <w:tr w:rsidR="007D6691" w14:paraId="25E6E9FD" w14:textId="77777777">
        <w:tc>
          <w:tcPr>
            <w:tcW w:w="1100" w:type="pct"/>
            <w:tcMar>
              <w:top w:w="80" w:type="dxa"/>
              <w:left w:w="110" w:type="dxa"/>
              <w:bottom w:w="80" w:type="dxa"/>
              <w:right w:w="110" w:type="dxa"/>
            </w:tcMar>
            <w:vAlign w:val="center"/>
          </w:tcPr>
          <w:p w14:paraId="6C926108" w14:textId="77777777" w:rsidR="007D6691" w:rsidRDefault="00000000">
            <w:r>
              <w:rPr>
                <w:sz w:val="21"/>
                <w:szCs w:val="21"/>
              </w:rPr>
              <w:t>Day Two</w:t>
            </w:r>
          </w:p>
        </w:tc>
        <w:tc>
          <w:tcPr>
            <w:tcW w:w="2800" w:type="pct"/>
            <w:tcMar>
              <w:top w:w="80" w:type="dxa"/>
              <w:left w:w="110" w:type="dxa"/>
              <w:bottom w:w="80" w:type="dxa"/>
              <w:right w:w="110" w:type="dxa"/>
            </w:tcMar>
            <w:vAlign w:val="center"/>
          </w:tcPr>
          <w:p w14:paraId="46A15968" w14:textId="77777777" w:rsidR="007D6691" w:rsidRDefault="00000000">
            <w:r>
              <w:rPr>
                <w:sz w:val="21"/>
                <w:szCs w:val="21"/>
              </w:rPr>
              <w:t>Strategy Minilesson Review</w:t>
            </w:r>
          </w:p>
        </w:tc>
        <w:tc>
          <w:tcPr>
            <w:tcW w:w="1100" w:type="pct"/>
            <w:tcMar>
              <w:top w:w="80" w:type="dxa"/>
              <w:left w:w="110" w:type="dxa"/>
              <w:bottom w:w="80" w:type="dxa"/>
              <w:right w:w="110" w:type="dxa"/>
            </w:tcMar>
            <w:vAlign w:val="center"/>
          </w:tcPr>
          <w:p w14:paraId="36EFBB08" w14:textId="77777777" w:rsidR="007D6691" w:rsidRDefault="00000000">
            <w:r>
              <w:rPr>
                <w:sz w:val="21"/>
                <w:szCs w:val="21"/>
              </w:rPr>
              <w:t>10 minutes</w:t>
            </w:r>
          </w:p>
        </w:tc>
      </w:tr>
      <w:tr w:rsidR="007D6691" w14:paraId="1DAA4C2F" w14:textId="77777777">
        <w:tc>
          <w:tcPr>
            <w:tcW w:w="1100" w:type="pct"/>
            <w:tcMar>
              <w:top w:w="80" w:type="dxa"/>
              <w:left w:w="110" w:type="dxa"/>
              <w:bottom w:w="80" w:type="dxa"/>
              <w:right w:w="110" w:type="dxa"/>
            </w:tcMar>
            <w:vAlign w:val="center"/>
          </w:tcPr>
          <w:p w14:paraId="26AB5EB6" w14:textId="77777777" w:rsidR="007D6691" w:rsidRDefault="00000000">
            <w:r>
              <w:rPr>
                <w:sz w:val="21"/>
                <w:szCs w:val="21"/>
              </w:rPr>
              <w:t>Day Two</w:t>
            </w:r>
          </w:p>
        </w:tc>
        <w:tc>
          <w:tcPr>
            <w:tcW w:w="2800" w:type="pct"/>
            <w:tcMar>
              <w:top w:w="80" w:type="dxa"/>
              <w:left w:w="110" w:type="dxa"/>
              <w:bottom w:w="80" w:type="dxa"/>
              <w:right w:w="110" w:type="dxa"/>
            </w:tcMar>
            <w:vAlign w:val="center"/>
          </w:tcPr>
          <w:p w14:paraId="175D30C1" w14:textId="77777777" w:rsidR="007D6691" w:rsidRDefault="00000000">
            <w:r>
              <w:rPr>
                <w:sz w:val="21"/>
                <w:szCs w:val="21"/>
              </w:rPr>
              <w:t>Private Try</w:t>
            </w:r>
          </w:p>
        </w:tc>
        <w:tc>
          <w:tcPr>
            <w:tcW w:w="1100" w:type="pct"/>
            <w:tcMar>
              <w:top w:w="80" w:type="dxa"/>
              <w:left w:w="110" w:type="dxa"/>
              <w:bottom w:w="80" w:type="dxa"/>
              <w:right w:w="110" w:type="dxa"/>
            </w:tcMar>
            <w:vAlign w:val="center"/>
          </w:tcPr>
          <w:p w14:paraId="6D241E46" w14:textId="77777777" w:rsidR="007D6691" w:rsidRDefault="00000000">
            <w:r>
              <w:rPr>
                <w:sz w:val="21"/>
                <w:szCs w:val="21"/>
              </w:rPr>
              <w:t>20 minutes</w:t>
            </w:r>
          </w:p>
        </w:tc>
      </w:tr>
      <w:tr w:rsidR="007D6691" w14:paraId="47B721DE" w14:textId="77777777">
        <w:tc>
          <w:tcPr>
            <w:tcW w:w="1100" w:type="pct"/>
            <w:tcMar>
              <w:top w:w="80" w:type="dxa"/>
              <w:left w:w="110" w:type="dxa"/>
              <w:bottom w:w="80" w:type="dxa"/>
              <w:right w:w="110" w:type="dxa"/>
            </w:tcMar>
            <w:vAlign w:val="center"/>
          </w:tcPr>
          <w:p w14:paraId="29395827" w14:textId="77777777" w:rsidR="007D6691" w:rsidRDefault="00000000">
            <w:r>
              <w:rPr>
                <w:sz w:val="21"/>
                <w:szCs w:val="21"/>
              </w:rPr>
              <w:t>Day Two</w:t>
            </w:r>
          </w:p>
        </w:tc>
        <w:tc>
          <w:tcPr>
            <w:tcW w:w="2800" w:type="pct"/>
            <w:tcMar>
              <w:top w:w="80" w:type="dxa"/>
              <w:left w:w="110" w:type="dxa"/>
              <w:bottom w:w="80" w:type="dxa"/>
              <w:right w:w="110" w:type="dxa"/>
            </w:tcMar>
            <w:vAlign w:val="center"/>
          </w:tcPr>
          <w:p w14:paraId="17F7A909" w14:textId="77777777" w:rsidR="007D6691" w:rsidRDefault="00000000">
            <w:r>
              <w:rPr>
                <w:sz w:val="21"/>
                <w:szCs w:val="21"/>
              </w:rPr>
              <w:t>Share (Small Group / Whole Class)</w:t>
            </w:r>
          </w:p>
        </w:tc>
        <w:tc>
          <w:tcPr>
            <w:tcW w:w="1100" w:type="pct"/>
            <w:tcMar>
              <w:top w:w="80" w:type="dxa"/>
              <w:left w:w="110" w:type="dxa"/>
              <w:bottom w:w="80" w:type="dxa"/>
              <w:right w:w="110" w:type="dxa"/>
            </w:tcMar>
            <w:vAlign w:val="center"/>
          </w:tcPr>
          <w:p w14:paraId="131C8215" w14:textId="77777777" w:rsidR="007D6691" w:rsidRDefault="00000000">
            <w:r>
              <w:rPr>
                <w:sz w:val="21"/>
                <w:szCs w:val="21"/>
              </w:rPr>
              <w:t>15 minutes</w:t>
            </w:r>
          </w:p>
        </w:tc>
      </w:tr>
    </w:tbl>
    <w:p w14:paraId="579B0B01" w14:textId="77777777" w:rsidR="007D6691" w:rsidRDefault="007D6691">
      <w:pPr>
        <w:spacing w:after="160"/>
      </w:pPr>
    </w:p>
    <w:p w14:paraId="7201F888" w14:textId="30B5F986" w:rsidR="007D6691" w:rsidRPr="002743ED" w:rsidRDefault="00000000">
      <w:pPr>
        <w:spacing w:after="170"/>
        <w:rPr>
          <w:sz w:val="24"/>
          <w:szCs w:val="24"/>
        </w:rPr>
      </w:pPr>
      <w:r w:rsidRPr="002743ED">
        <w:rPr>
          <w:sz w:val="24"/>
          <w:szCs w:val="24"/>
        </w:rPr>
        <w:t>The minilesson introduces and models a specific test-taking strategy. Afterward, students get a public try</w:t>
      </w:r>
      <w:r w:rsidR="00AB46A7" w:rsidRPr="002743ED">
        <w:rPr>
          <w:sz w:val="24"/>
          <w:szCs w:val="24"/>
        </w:rPr>
        <w:t>—</w:t>
      </w:r>
      <w:r w:rsidRPr="002743ED">
        <w:rPr>
          <w:sz w:val="24"/>
          <w:szCs w:val="24"/>
        </w:rPr>
        <w:t xml:space="preserve">applying the strategy together in a small group. When working with students new to English, the passage and items used need to match their stage of English proficiency and avoid unnecessary cultural bias, so the </w:t>
      </w:r>
      <w:r w:rsidR="00D51347" w:rsidRPr="002743ED">
        <w:rPr>
          <w:sz w:val="24"/>
          <w:szCs w:val="24"/>
        </w:rPr>
        <w:t>lesson’s</w:t>
      </w:r>
      <w:r w:rsidRPr="002743ED">
        <w:rPr>
          <w:sz w:val="24"/>
          <w:szCs w:val="24"/>
        </w:rPr>
        <w:t xml:space="preserve"> focus stays on the strategy itself rather than the language barrier around it; a separate minilesson on handling unfamiliar or culturally unfamiliar language can help students new to English push past that barrier.</w:t>
      </w:r>
    </w:p>
    <w:p w14:paraId="50A86B12" w14:textId="0909FF85" w:rsidR="007D6691" w:rsidRPr="002743ED" w:rsidRDefault="00000000">
      <w:pPr>
        <w:spacing w:after="170"/>
        <w:rPr>
          <w:sz w:val="24"/>
          <w:szCs w:val="24"/>
        </w:rPr>
      </w:pPr>
      <w:r w:rsidRPr="002743ED">
        <w:rPr>
          <w:sz w:val="24"/>
          <w:szCs w:val="24"/>
        </w:rPr>
        <w:t>During Practice and Apply, students might work in partnerships or small groups, discussing how they arrived at a correct answer while the teacher observes and confers</w:t>
      </w:r>
      <w:r w:rsidR="00AB46A7" w:rsidRPr="002743ED">
        <w:rPr>
          <w:sz w:val="24"/>
          <w:szCs w:val="24"/>
        </w:rPr>
        <w:t>—</w:t>
      </w:r>
      <w:r w:rsidRPr="002743ED">
        <w:rPr>
          <w:sz w:val="24"/>
          <w:szCs w:val="24"/>
        </w:rPr>
        <w:t xml:space="preserve">this conversation is where real understanding of </w:t>
      </w:r>
      <w:r w:rsidR="00DA112B" w:rsidRPr="002743ED">
        <w:rPr>
          <w:sz w:val="24"/>
          <w:szCs w:val="24"/>
        </w:rPr>
        <w:t xml:space="preserve">the </w:t>
      </w:r>
      <w:r w:rsidRPr="002743ED">
        <w:rPr>
          <w:sz w:val="24"/>
          <w:szCs w:val="24"/>
        </w:rPr>
        <w:t>test-taking process takes hold. The Private Try asks students to apply the strategy alone, under conditions that mirror actual testing as closely as possible: seated apart, working silently.</w:t>
      </w:r>
    </w:p>
    <w:p w14:paraId="68208081" w14:textId="77777777" w:rsidR="007D6691" w:rsidRPr="002743ED" w:rsidRDefault="00000000">
      <w:pPr>
        <w:spacing w:after="170"/>
        <w:rPr>
          <w:sz w:val="24"/>
          <w:szCs w:val="24"/>
        </w:rPr>
      </w:pPr>
      <w:r w:rsidRPr="002743ED">
        <w:rPr>
          <w:sz w:val="24"/>
          <w:szCs w:val="24"/>
        </w:rPr>
        <w:t>The Share that follows asks students to explain, both orally and in writing, how they arrived at their answers — through reflective writing, double-entry journals, and written dialogue. Most of this time goes to discussing the process of choosing a correct answer, with the teacher charting the discussion so it can be referenced in future lessons.</w:t>
      </w:r>
    </w:p>
    <w:p w14:paraId="41EED571" w14:textId="77777777" w:rsidR="007D6691" w:rsidRDefault="00000000">
      <w:pPr>
        <w:pStyle w:val="Heading2"/>
        <w:spacing w:before="240" w:after="110"/>
      </w:pPr>
      <w:r>
        <w:t>Studying Tests as a Genre</w:t>
      </w:r>
    </w:p>
    <w:p w14:paraId="027F1E34" w14:textId="77777777" w:rsidR="007D6691" w:rsidRPr="002743ED" w:rsidRDefault="00000000">
      <w:pPr>
        <w:spacing w:before="200" w:after="90"/>
        <w:rPr>
          <w:sz w:val="24"/>
          <w:szCs w:val="24"/>
        </w:rPr>
      </w:pPr>
      <w:r w:rsidRPr="002743ED">
        <w:rPr>
          <w:b/>
          <w:bCs/>
          <w:i/>
          <w:iCs/>
          <w:sz w:val="24"/>
          <w:szCs w:val="24"/>
        </w:rPr>
        <w:t>I. What can we learn about ourselves as test-takers?</w:t>
      </w:r>
    </w:p>
    <w:p w14:paraId="61B675AC" w14:textId="3184A8A8" w:rsidR="007D6691" w:rsidRPr="002743ED" w:rsidRDefault="00000000">
      <w:pPr>
        <w:spacing w:after="170"/>
        <w:rPr>
          <w:sz w:val="24"/>
          <w:szCs w:val="24"/>
        </w:rPr>
      </w:pPr>
      <w:r w:rsidRPr="002743ED">
        <w:rPr>
          <w:sz w:val="24"/>
          <w:szCs w:val="24"/>
        </w:rPr>
        <w:t xml:space="preserve">Research students as test-takers: watch them take a test </w:t>
      </w:r>
      <w:r w:rsidR="00D51347" w:rsidRPr="002743ED">
        <w:rPr>
          <w:sz w:val="24"/>
          <w:szCs w:val="24"/>
        </w:rPr>
        <w:t>that’s</w:t>
      </w:r>
      <w:r w:rsidRPr="002743ED">
        <w:rPr>
          <w:sz w:val="24"/>
          <w:szCs w:val="24"/>
        </w:rPr>
        <w:t xml:space="preserve"> genuinely hard for them, have them work in small groups, and interview them about the experience.</w:t>
      </w:r>
    </w:p>
    <w:p w14:paraId="2FCD3DF3" w14:textId="77777777" w:rsidR="007D6691" w:rsidRPr="002743ED" w:rsidRDefault="00000000">
      <w:pPr>
        <w:spacing w:before="200" w:after="90"/>
        <w:rPr>
          <w:sz w:val="24"/>
          <w:szCs w:val="24"/>
        </w:rPr>
      </w:pPr>
      <w:r w:rsidRPr="002743ED">
        <w:rPr>
          <w:b/>
          <w:bCs/>
          <w:i/>
          <w:iCs/>
          <w:sz w:val="24"/>
          <w:szCs w:val="24"/>
        </w:rPr>
        <w:t>II. How do good test-takers outsmart test-makers?</w:t>
      </w:r>
    </w:p>
    <w:p w14:paraId="6FCE646C" w14:textId="2DDE1F8E" w:rsidR="007D6691" w:rsidRPr="002743ED" w:rsidRDefault="00000000">
      <w:pPr>
        <w:spacing w:after="170"/>
        <w:rPr>
          <w:sz w:val="24"/>
          <w:szCs w:val="24"/>
        </w:rPr>
      </w:pPr>
      <w:r w:rsidRPr="002743ED">
        <w:rPr>
          <w:sz w:val="24"/>
          <w:szCs w:val="24"/>
        </w:rPr>
        <w:t xml:space="preserve">Study how students choose answers, eliminate choices that </w:t>
      </w:r>
      <w:r w:rsidR="002D1917">
        <w:rPr>
          <w:sz w:val="24"/>
          <w:szCs w:val="24"/>
        </w:rPr>
        <w:t>do not</w:t>
      </w:r>
      <w:r w:rsidRPr="002743ED">
        <w:rPr>
          <w:sz w:val="24"/>
          <w:szCs w:val="24"/>
        </w:rPr>
        <w:t xml:space="preserve"> make sense, and work through confusion in meaning. Useful questions include: Why did you choose this answer? Why </w:t>
      </w:r>
      <w:r w:rsidR="00D51347" w:rsidRPr="002743ED">
        <w:rPr>
          <w:sz w:val="24"/>
          <w:szCs w:val="24"/>
        </w:rPr>
        <w:t>didn’t</w:t>
      </w:r>
      <w:r w:rsidRPr="002743ED">
        <w:rPr>
          <w:sz w:val="24"/>
          <w:szCs w:val="24"/>
        </w:rPr>
        <w:t xml:space="preserve"> you choose this one? What was your thinking as you answered? I noticed you were... why? What part of the question is confusing, and why?</w:t>
      </w:r>
    </w:p>
    <w:p w14:paraId="5BEF7892" w14:textId="00168372" w:rsidR="007D6691" w:rsidRPr="002743ED" w:rsidRDefault="00000000">
      <w:pPr>
        <w:spacing w:after="170"/>
        <w:rPr>
          <w:sz w:val="24"/>
          <w:szCs w:val="24"/>
        </w:rPr>
      </w:pPr>
      <w:r w:rsidRPr="002743ED">
        <w:rPr>
          <w:sz w:val="24"/>
          <w:szCs w:val="24"/>
        </w:rPr>
        <w:lastRenderedPageBreak/>
        <w:t xml:space="preserve">Follow up by affirming </w:t>
      </w:r>
      <w:r w:rsidR="00D51347" w:rsidRPr="002743ED">
        <w:rPr>
          <w:sz w:val="24"/>
          <w:szCs w:val="24"/>
        </w:rPr>
        <w:t>students’</w:t>
      </w:r>
      <w:r w:rsidRPr="002743ED">
        <w:rPr>
          <w:sz w:val="24"/>
          <w:szCs w:val="24"/>
        </w:rPr>
        <w:t xml:space="preserve"> critical thinking, stressing positive choices, discussing issues and concerns openly, sharing what was noticed with the class, and researching three or four students at a time to figure out why </w:t>
      </w:r>
      <w:r w:rsidR="002D1917">
        <w:rPr>
          <w:sz w:val="24"/>
          <w:szCs w:val="24"/>
        </w:rPr>
        <w:t>they are</w:t>
      </w:r>
      <w:r w:rsidRPr="002743ED">
        <w:rPr>
          <w:sz w:val="24"/>
          <w:szCs w:val="24"/>
        </w:rPr>
        <w:t xml:space="preserve"> working the way they are — building a theory, then charting </w:t>
      </w:r>
      <w:r w:rsidR="002D1917">
        <w:rPr>
          <w:sz w:val="24"/>
          <w:szCs w:val="24"/>
        </w:rPr>
        <w:t>what is</w:t>
      </w:r>
      <w:r w:rsidRPr="002743ED">
        <w:rPr>
          <w:sz w:val="24"/>
          <w:szCs w:val="24"/>
        </w:rPr>
        <w:t xml:space="preserve"> noticed to shape future minilessons.</w:t>
      </w:r>
    </w:p>
    <w:p w14:paraId="0CF16444" w14:textId="77777777" w:rsidR="007D6691" w:rsidRPr="002743ED" w:rsidRDefault="00000000">
      <w:pPr>
        <w:spacing w:before="200" w:after="90"/>
        <w:rPr>
          <w:sz w:val="24"/>
          <w:szCs w:val="24"/>
        </w:rPr>
      </w:pPr>
      <w:r w:rsidRPr="002743ED">
        <w:rPr>
          <w:b/>
          <w:bCs/>
          <w:i/>
          <w:iCs/>
          <w:sz w:val="24"/>
          <w:szCs w:val="24"/>
        </w:rPr>
        <w:t>III. Studying test format</w:t>
      </w:r>
    </w:p>
    <w:p w14:paraId="23A03569" w14:textId="0CEA38FD" w:rsidR="007D6691" w:rsidRPr="002743ED" w:rsidRDefault="00000000">
      <w:pPr>
        <w:spacing w:after="170"/>
        <w:rPr>
          <w:sz w:val="24"/>
          <w:szCs w:val="24"/>
        </w:rPr>
      </w:pPr>
      <w:r w:rsidRPr="002743ED">
        <w:rPr>
          <w:sz w:val="24"/>
          <w:szCs w:val="24"/>
        </w:rPr>
        <w:t xml:space="preserve">Have students work in groups to study a </w:t>
      </w:r>
      <w:r w:rsidR="00D51347" w:rsidRPr="002743ED">
        <w:rPr>
          <w:sz w:val="24"/>
          <w:szCs w:val="24"/>
        </w:rPr>
        <w:t>test’s</w:t>
      </w:r>
      <w:r w:rsidRPr="002743ED">
        <w:rPr>
          <w:sz w:val="24"/>
          <w:szCs w:val="24"/>
        </w:rPr>
        <w:t xml:space="preserve"> language and physical layout, listing what they notice — for instance, that five or six questions typically follow each passage, that accompanying pictures relate to the passage, that passages tend to progress from short to long, and that question sequence usually tracks the sequence of the passage.</w:t>
      </w:r>
    </w:p>
    <w:p w14:paraId="542DB32B" w14:textId="77777777" w:rsidR="007D6691" w:rsidRPr="002743ED" w:rsidRDefault="00000000">
      <w:pPr>
        <w:spacing w:before="200" w:after="90"/>
        <w:rPr>
          <w:sz w:val="24"/>
          <w:szCs w:val="24"/>
        </w:rPr>
      </w:pPr>
      <w:r w:rsidRPr="002743ED">
        <w:rPr>
          <w:b/>
          <w:bCs/>
          <w:i/>
          <w:iCs/>
          <w:sz w:val="24"/>
          <w:szCs w:val="24"/>
        </w:rPr>
        <w:t>IV. The language of questions</w:t>
      </w:r>
    </w:p>
    <w:p w14:paraId="783F5109" w14:textId="6346BF8B" w:rsidR="007D6691" w:rsidRPr="002743ED" w:rsidRDefault="00000000">
      <w:pPr>
        <w:spacing w:after="170"/>
        <w:rPr>
          <w:sz w:val="24"/>
          <w:szCs w:val="24"/>
        </w:rPr>
      </w:pPr>
      <w:r w:rsidRPr="002743ED">
        <w:rPr>
          <w:sz w:val="24"/>
          <w:szCs w:val="24"/>
        </w:rPr>
        <w:t xml:space="preserve">Have students analyze the kinds of questions a test asks, thinking like test-makers themselves to determine what each one actually requires of the reader. Important language to study includes phrasings like </w:t>
      </w:r>
      <w:r w:rsidR="00D51347" w:rsidRPr="002743ED">
        <w:rPr>
          <w:sz w:val="24"/>
          <w:szCs w:val="24"/>
        </w:rPr>
        <w:t>“</w:t>
      </w:r>
      <w:r w:rsidRPr="002743ED">
        <w:rPr>
          <w:sz w:val="24"/>
          <w:szCs w:val="24"/>
        </w:rPr>
        <w:t>Which of these phrases best describes...,</w:t>
      </w:r>
      <w:r w:rsidR="00D51347" w:rsidRPr="002743ED">
        <w:rPr>
          <w:sz w:val="24"/>
          <w:szCs w:val="24"/>
        </w:rPr>
        <w:t>”</w:t>
      </w:r>
      <w:r w:rsidRPr="002743ED">
        <w:rPr>
          <w:sz w:val="24"/>
          <w:szCs w:val="24"/>
        </w:rPr>
        <w:t xml:space="preserve"> </w:t>
      </w:r>
      <w:r w:rsidR="00D51347" w:rsidRPr="002743ED">
        <w:rPr>
          <w:sz w:val="24"/>
          <w:szCs w:val="24"/>
        </w:rPr>
        <w:t>“</w:t>
      </w:r>
      <w:r w:rsidRPr="002743ED">
        <w:rPr>
          <w:sz w:val="24"/>
          <w:szCs w:val="24"/>
        </w:rPr>
        <w:t>Which sentence from the passage shows...,</w:t>
      </w:r>
      <w:r w:rsidR="00D51347" w:rsidRPr="002743ED">
        <w:rPr>
          <w:sz w:val="24"/>
          <w:szCs w:val="24"/>
        </w:rPr>
        <w:t>”</w:t>
      </w:r>
      <w:r w:rsidRPr="002743ED">
        <w:rPr>
          <w:sz w:val="24"/>
          <w:szCs w:val="24"/>
        </w:rPr>
        <w:t xml:space="preserve"> </w:t>
      </w:r>
      <w:r w:rsidR="00D51347" w:rsidRPr="002743ED">
        <w:rPr>
          <w:sz w:val="24"/>
          <w:szCs w:val="24"/>
        </w:rPr>
        <w:t>“</w:t>
      </w:r>
      <w:r w:rsidRPr="002743ED">
        <w:rPr>
          <w:sz w:val="24"/>
          <w:szCs w:val="24"/>
        </w:rPr>
        <w:t>The central problem is resolved by...,</w:t>
      </w:r>
      <w:r w:rsidR="00D51347" w:rsidRPr="002743ED">
        <w:rPr>
          <w:sz w:val="24"/>
          <w:szCs w:val="24"/>
        </w:rPr>
        <w:t>”</w:t>
      </w:r>
      <w:r w:rsidRPr="002743ED">
        <w:rPr>
          <w:sz w:val="24"/>
          <w:szCs w:val="24"/>
        </w:rPr>
        <w:t xml:space="preserve"> </w:t>
      </w:r>
      <w:r w:rsidR="00D51347" w:rsidRPr="002743ED">
        <w:rPr>
          <w:sz w:val="24"/>
          <w:szCs w:val="24"/>
        </w:rPr>
        <w:t>“</w:t>
      </w:r>
      <w:r w:rsidRPr="002743ED">
        <w:rPr>
          <w:sz w:val="24"/>
          <w:szCs w:val="24"/>
        </w:rPr>
        <w:t>Judging by... what probably happened?,</w:t>
      </w:r>
      <w:r w:rsidR="00D51347" w:rsidRPr="002743ED">
        <w:rPr>
          <w:sz w:val="24"/>
          <w:szCs w:val="24"/>
        </w:rPr>
        <w:t>”</w:t>
      </w:r>
      <w:r w:rsidRPr="002743ED">
        <w:rPr>
          <w:sz w:val="24"/>
          <w:szCs w:val="24"/>
        </w:rPr>
        <w:t xml:space="preserve"> </w:t>
      </w:r>
      <w:r w:rsidR="00D51347" w:rsidRPr="002743ED">
        <w:rPr>
          <w:sz w:val="24"/>
          <w:szCs w:val="24"/>
        </w:rPr>
        <w:t>“</w:t>
      </w:r>
      <w:r w:rsidRPr="002743ED">
        <w:rPr>
          <w:sz w:val="24"/>
          <w:szCs w:val="24"/>
        </w:rPr>
        <w:t>What is the author</w:t>
      </w:r>
      <w:r w:rsidR="00E9190B">
        <w:rPr>
          <w:sz w:val="24"/>
          <w:szCs w:val="24"/>
        </w:rPr>
        <w:t>’</w:t>
      </w:r>
      <w:r w:rsidRPr="002743ED">
        <w:rPr>
          <w:sz w:val="24"/>
          <w:szCs w:val="24"/>
        </w:rPr>
        <w:t>s purpose?,</w:t>
      </w:r>
      <w:r w:rsidR="00D51347" w:rsidRPr="002743ED">
        <w:rPr>
          <w:sz w:val="24"/>
          <w:szCs w:val="24"/>
        </w:rPr>
        <w:t>”</w:t>
      </w:r>
      <w:r w:rsidRPr="002743ED">
        <w:rPr>
          <w:sz w:val="24"/>
          <w:szCs w:val="24"/>
        </w:rPr>
        <w:t xml:space="preserve"> </w:t>
      </w:r>
      <w:r w:rsidR="00D51347" w:rsidRPr="002743ED">
        <w:rPr>
          <w:sz w:val="24"/>
          <w:szCs w:val="24"/>
        </w:rPr>
        <w:t>“</w:t>
      </w:r>
      <w:r w:rsidRPr="002743ED">
        <w:rPr>
          <w:sz w:val="24"/>
          <w:szCs w:val="24"/>
        </w:rPr>
        <w:t>Which statement is not true?,</w:t>
      </w:r>
      <w:r w:rsidR="00D51347" w:rsidRPr="002743ED">
        <w:rPr>
          <w:sz w:val="24"/>
          <w:szCs w:val="24"/>
        </w:rPr>
        <w:t>”</w:t>
      </w:r>
      <w:r w:rsidRPr="002743ED">
        <w:rPr>
          <w:sz w:val="24"/>
          <w:szCs w:val="24"/>
        </w:rPr>
        <w:t xml:space="preserve"> </w:t>
      </w:r>
      <w:r w:rsidR="00D51347" w:rsidRPr="002743ED">
        <w:rPr>
          <w:sz w:val="24"/>
          <w:szCs w:val="24"/>
        </w:rPr>
        <w:t>“</w:t>
      </w:r>
      <w:r w:rsidRPr="002743ED">
        <w:rPr>
          <w:sz w:val="24"/>
          <w:szCs w:val="24"/>
        </w:rPr>
        <w:t>Which of these is a logical inference?,</w:t>
      </w:r>
      <w:r w:rsidR="00D51347" w:rsidRPr="002743ED">
        <w:rPr>
          <w:sz w:val="24"/>
          <w:szCs w:val="24"/>
        </w:rPr>
        <w:t>”</w:t>
      </w:r>
      <w:r w:rsidRPr="002743ED">
        <w:rPr>
          <w:sz w:val="24"/>
          <w:szCs w:val="24"/>
        </w:rPr>
        <w:t xml:space="preserve"> </w:t>
      </w:r>
      <w:r w:rsidR="00D51347" w:rsidRPr="002743ED">
        <w:rPr>
          <w:sz w:val="24"/>
          <w:szCs w:val="24"/>
        </w:rPr>
        <w:t>“</w:t>
      </w:r>
      <w:r w:rsidRPr="002743ED">
        <w:rPr>
          <w:sz w:val="24"/>
          <w:szCs w:val="24"/>
        </w:rPr>
        <w:t>Which is the best title?,</w:t>
      </w:r>
      <w:r w:rsidR="00D51347" w:rsidRPr="002743ED">
        <w:rPr>
          <w:sz w:val="24"/>
          <w:szCs w:val="24"/>
        </w:rPr>
        <w:t>”</w:t>
      </w:r>
      <w:r w:rsidRPr="002743ED">
        <w:rPr>
          <w:sz w:val="24"/>
          <w:szCs w:val="24"/>
        </w:rPr>
        <w:t xml:space="preserve"> and </w:t>
      </w:r>
      <w:r w:rsidR="00D51347" w:rsidRPr="002743ED">
        <w:rPr>
          <w:sz w:val="24"/>
          <w:szCs w:val="24"/>
        </w:rPr>
        <w:t>“</w:t>
      </w:r>
      <w:r w:rsidRPr="002743ED">
        <w:rPr>
          <w:sz w:val="24"/>
          <w:szCs w:val="24"/>
        </w:rPr>
        <w:t>What will the character probably try to do next?</w:t>
      </w:r>
      <w:r w:rsidR="00D51347" w:rsidRPr="002743ED">
        <w:rPr>
          <w:sz w:val="24"/>
          <w:szCs w:val="24"/>
        </w:rPr>
        <w:t>”</w:t>
      </w:r>
    </w:p>
    <w:p w14:paraId="3014ACFF" w14:textId="7226D013" w:rsidR="007D6691" w:rsidRPr="002743ED" w:rsidRDefault="00000000">
      <w:pPr>
        <w:spacing w:after="170"/>
        <w:rPr>
          <w:sz w:val="24"/>
          <w:szCs w:val="24"/>
        </w:rPr>
      </w:pPr>
      <w:r w:rsidRPr="002743ED">
        <w:rPr>
          <w:sz w:val="24"/>
          <w:szCs w:val="24"/>
        </w:rPr>
        <w:t xml:space="preserve">Worth studying alongside that language is a set of recurring technical terms — mostly about, best moral, according to, you can conclude, </w:t>
      </w:r>
      <w:r w:rsidR="00D51347" w:rsidRPr="002743ED">
        <w:rPr>
          <w:sz w:val="24"/>
          <w:szCs w:val="24"/>
        </w:rPr>
        <w:t>author’s</w:t>
      </w:r>
      <w:r w:rsidRPr="002743ED">
        <w:rPr>
          <w:sz w:val="24"/>
          <w:szCs w:val="24"/>
        </w:rPr>
        <w:t xml:space="preserve"> purpose, idioms, excerpts, phrases/statements/selection/passage, conclusion, not true — and the many ways a single question can be phrased, from </w:t>
      </w:r>
      <w:r w:rsidR="00D51347" w:rsidRPr="002743ED">
        <w:rPr>
          <w:sz w:val="24"/>
          <w:szCs w:val="24"/>
        </w:rPr>
        <w:t>“</w:t>
      </w:r>
      <w:r w:rsidRPr="002743ED">
        <w:rPr>
          <w:sz w:val="24"/>
          <w:szCs w:val="24"/>
        </w:rPr>
        <w:t>Which of these is not a fact/opinion</w:t>
      </w:r>
      <w:r w:rsidR="00D51347" w:rsidRPr="002743ED">
        <w:rPr>
          <w:sz w:val="24"/>
          <w:szCs w:val="24"/>
        </w:rPr>
        <w:t>”</w:t>
      </w:r>
      <w:r w:rsidRPr="002743ED">
        <w:rPr>
          <w:sz w:val="24"/>
          <w:szCs w:val="24"/>
        </w:rPr>
        <w:t xml:space="preserve"> to </w:t>
      </w:r>
      <w:r w:rsidR="00D51347" w:rsidRPr="002743ED">
        <w:rPr>
          <w:sz w:val="24"/>
          <w:szCs w:val="24"/>
        </w:rPr>
        <w:t>“</w:t>
      </w:r>
      <w:r w:rsidRPr="002743ED">
        <w:rPr>
          <w:sz w:val="24"/>
          <w:szCs w:val="24"/>
        </w:rPr>
        <w:t>What is the main idea of the passage</w:t>
      </w:r>
      <w:r w:rsidR="00D51347" w:rsidRPr="002743ED">
        <w:rPr>
          <w:sz w:val="24"/>
          <w:szCs w:val="24"/>
        </w:rPr>
        <w:t>”</w:t>
      </w:r>
      <w:r w:rsidRPr="002743ED">
        <w:rPr>
          <w:sz w:val="24"/>
          <w:szCs w:val="24"/>
        </w:rPr>
        <w:t xml:space="preserve"> to </w:t>
      </w:r>
      <w:r w:rsidR="00D51347" w:rsidRPr="002743ED">
        <w:rPr>
          <w:sz w:val="24"/>
          <w:szCs w:val="24"/>
        </w:rPr>
        <w:t>“</w:t>
      </w:r>
      <w:r w:rsidRPr="002743ED">
        <w:rPr>
          <w:sz w:val="24"/>
          <w:szCs w:val="24"/>
        </w:rPr>
        <w:t>Which of these events happened last/first.</w:t>
      </w:r>
      <w:r w:rsidR="00D51347" w:rsidRPr="002743ED">
        <w:rPr>
          <w:sz w:val="24"/>
          <w:szCs w:val="24"/>
        </w:rPr>
        <w:t>”</w:t>
      </w:r>
      <w:r w:rsidRPr="002743ED">
        <w:rPr>
          <w:sz w:val="24"/>
          <w:szCs w:val="24"/>
        </w:rPr>
        <w:t xml:space="preserve"> Students can then practice classifying questions by type: main idea, inference, sequence, characters, figurative language, vocabulary, </w:t>
      </w:r>
      <w:r w:rsidR="00D51347" w:rsidRPr="002743ED">
        <w:rPr>
          <w:sz w:val="24"/>
          <w:szCs w:val="24"/>
        </w:rPr>
        <w:t>author’s</w:t>
      </w:r>
      <w:r w:rsidRPr="002743ED">
        <w:rPr>
          <w:sz w:val="24"/>
          <w:szCs w:val="24"/>
        </w:rPr>
        <w:t xml:space="preserve"> purpose, mood.</w:t>
      </w:r>
    </w:p>
    <w:p w14:paraId="243D8DAD" w14:textId="1E3B9096" w:rsidR="007D6691" w:rsidRPr="002743ED" w:rsidRDefault="00000000">
      <w:pPr>
        <w:spacing w:after="170"/>
        <w:rPr>
          <w:sz w:val="24"/>
          <w:szCs w:val="24"/>
        </w:rPr>
      </w:pPr>
      <w:r w:rsidRPr="002743ED">
        <w:rPr>
          <w:sz w:val="24"/>
          <w:szCs w:val="24"/>
        </w:rPr>
        <w:t xml:space="preserve">As a further exercise, students can try writing their own questions for a passage using what </w:t>
      </w:r>
      <w:r w:rsidR="002D1917">
        <w:rPr>
          <w:sz w:val="24"/>
          <w:szCs w:val="24"/>
        </w:rPr>
        <w:t>they have</w:t>
      </w:r>
      <w:r w:rsidRPr="002743ED">
        <w:rPr>
          <w:sz w:val="24"/>
          <w:szCs w:val="24"/>
        </w:rPr>
        <w:t xml:space="preserve"> learned about test format, discussing what makes one question different from another. Who, what, where, and when questions are detail questions, with answers found directly in the text; why and how questions call for inference — pulling together facts from the text, prior knowledge, and personal judgment to </w:t>
      </w:r>
      <w:r w:rsidR="00DA112B" w:rsidRPr="002743ED">
        <w:rPr>
          <w:sz w:val="24"/>
          <w:szCs w:val="24"/>
        </w:rPr>
        <w:t>conclude</w:t>
      </w:r>
      <w:r w:rsidRPr="002743ED">
        <w:rPr>
          <w:sz w:val="24"/>
          <w:szCs w:val="24"/>
        </w:rPr>
        <w:t>.</w:t>
      </w:r>
    </w:p>
    <w:p w14:paraId="6870F3EC" w14:textId="0F3BD4BB" w:rsidR="007D6691" w:rsidRPr="002743ED" w:rsidRDefault="00000000">
      <w:pPr>
        <w:spacing w:after="170"/>
        <w:rPr>
          <w:sz w:val="24"/>
          <w:szCs w:val="24"/>
        </w:rPr>
      </w:pPr>
      <w:r w:rsidRPr="002743ED">
        <w:rPr>
          <w:sz w:val="24"/>
          <w:szCs w:val="24"/>
        </w:rPr>
        <w:t xml:space="preserve">A few strategies for reading the test itself are worth teaching directly: read the introduction, titles, and directions first; read the first few questions before the passage, and read the passage with those questions in mind; avoid holding more questions in mind than necessary; move back and forth between questions and passage; mark where you stopped reading so you </w:t>
      </w:r>
      <w:r w:rsidR="002D1917">
        <w:rPr>
          <w:sz w:val="24"/>
          <w:szCs w:val="24"/>
        </w:rPr>
        <w:t>do not</w:t>
      </w:r>
      <w:r w:rsidRPr="002743ED">
        <w:rPr>
          <w:sz w:val="24"/>
          <w:szCs w:val="24"/>
        </w:rPr>
        <w:t xml:space="preserve"> repeat material; recognize that not every strategy works for every student; cover part of the test if it feels overwhelming; and always confirm an answer by returning to the text. The core hint worth repeating: the answers are in the text — use the text to find them, not personal experience.</w:t>
      </w:r>
    </w:p>
    <w:p w14:paraId="504A88EA" w14:textId="77777777" w:rsidR="007D6691" w:rsidRPr="002743ED" w:rsidRDefault="00000000">
      <w:pPr>
        <w:spacing w:before="200" w:after="90"/>
        <w:rPr>
          <w:sz w:val="24"/>
          <w:szCs w:val="24"/>
        </w:rPr>
      </w:pPr>
      <w:r w:rsidRPr="002743ED">
        <w:rPr>
          <w:b/>
          <w:bCs/>
          <w:i/>
          <w:iCs/>
          <w:sz w:val="24"/>
          <w:szCs w:val="24"/>
        </w:rPr>
        <w:t>V. Focus, stamina, and pacing</w:t>
      </w:r>
    </w:p>
    <w:p w14:paraId="56734D3A" w14:textId="7D6CCE1B" w:rsidR="007D6691" w:rsidRPr="002743ED" w:rsidRDefault="00000000">
      <w:pPr>
        <w:spacing w:after="170"/>
        <w:rPr>
          <w:sz w:val="24"/>
          <w:szCs w:val="24"/>
        </w:rPr>
      </w:pPr>
      <w:r w:rsidRPr="002743ED">
        <w:rPr>
          <w:sz w:val="24"/>
          <w:szCs w:val="24"/>
        </w:rPr>
        <w:t xml:space="preserve">Students study themselves as test-takers, asking when </w:t>
      </w:r>
      <w:r w:rsidR="002D1917">
        <w:rPr>
          <w:sz w:val="24"/>
          <w:szCs w:val="24"/>
        </w:rPr>
        <w:t>they are</w:t>
      </w:r>
      <w:r w:rsidRPr="002743ED">
        <w:rPr>
          <w:sz w:val="24"/>
          <w:szCs w:val="24"/>
        </w:rPr>
        <w:t xml:space="preserve"> focused, when </w:t>
      </w:r>
      <w:r w:rsidR="002D1917">
        <w:rPr>
          <w:sz w:val="24"/>
          <w:szCs w:val="24"/>
        </w:rPr>
        <w:t>they are</w:t>
      </w:r>
      <w:r w:rsidRPr="002743ED">
        <w:rPr>
          <w:sz w:val="24"/>
          <w:szCs w:val="24"/>
        </w:rPr>
        <w:t xml:space="preserve"> not, what causes distraction, how they behave when distracted, and how they refocus. Useful refocusing strategies include monitoring and cross-checking, retelling to refocus, and rereading for a different purpose. Timing students during practice tests, gradually increasing the amount of </w:t>
      </w:r>
      <w:r w:rsidRPr="002743ED">
        <w:rPr>
          <w:sz w:val="24"/>
          <w:szCs w:val="24"/>
        </w:rPr>
        <w:lastRenderedPageBreak/>
        <w:t>material, helps build the stamina real testing requires — along with teaching students to use time wisely, answering easy questions quickly rather than lingering.</w:t>
      </w:r>
    </w:p>
    <w:p w14:paraId="20668A35" w14:textId="77777777" w:rsidR="007D6691" w:rsidRPr="002743ED" w:rsidRDefault="00000000">
      <w:pPr>
        <w:spacing w:before="200" w:after="90"/>
        <w:rPr>
          <w:sz w:val="24"/>
          <w:szCs w:val="24"/>
        </w:rPr>
      </w:pPr>
      <w:r w:rsidRPr="002743ED">
        <w:rPr>
          <w:b/>
          <w:bCs/>
          <w:i/>
          <w:iCs/>
          <w:sz w:val="24"/>
          <w:szCs w:val="24"/>
        </w:rPr>
        <w:t>VI. Tips and tricks for test-taking</w:t>
      </w:r>
    </w:p>
    <w:p w14:paraId="18D0C875" w14:textId="77777777" w:rsidR="007D6691" w:rsidRPr="002743ED" w:rsidRDefault="00000000">
      <w:pPr>
        <w:pStyle w:val="ListParagraph"/>
        <w:numPr>
          <w:ilvl w:val="0"/>
          <w:numId w:val="2"/>
        </w:numPr>
        <w:spacing w:after="80"/>
        <w:rPr>
          <w:sz w:val="24"/>
          <w:szCs w:val="24"/>
        </w:rPr>
      </w:pPr>
      <w:r w:rsidRPr="002743ED">
        <w:rPr>
          <w:sz w:val="24"/>
          <w:szCs w:val="24"/>
        </w:rPr>
        <w:t>Use the text, not personal experience, to answer — though occasionally personal experience is genuinely relevant.</w:t>
      </w:r>
    </w:p>
    <w:p w14:paraId="1CA6E2A2" w14:textId="08B05AF0" w:rsidR="007D6691" w:rsidRPr="002743ED" w:rsidRDefault="00000000">
      <w:pPr>
        <w:pStyle w:val="ListParagraph"/>
        <w:numPr>
          <w:ilvl w:val="0"/>
          <w:numId w:val="2"/>
        </w:numPr>
        <w:spacing w:after="80"/>
        <w:rPr>
          <w:sz w:val="24"/>
          <w:szCs w:val="24"/>
        </w:rPr>
      </w:pPr>
      <w:r w:rsidRPr="002743ED">
        <w:rPr>
          <w:sz w:val="24"/>
          <w:szCs w:val="24"/>
        </w:rPr>
        <w:t xml:space="preserve">Build the habit of rereading a question and pausing to ask what </w:t>
      </w:r>
      <w:r w:rsidR="002D1917">
        <w:rPr>
          <w:sz w:val="24"/>
          <w:szCs w:val="24"/>
        </w:rPr>
        <w:t>it is</w:t>
      </w:r>
      <w:r w:rsidRPr="002743ED">
        <w:rPr>
          <w:sz w:val="24"/>
          <w:szCs w:val="24"/>
        </w:rPr>
        <w:t xml:space="preserve"> actually asking.</w:t>
      </w:r>
    </w:p>
    <w:p w14:paraId="4951282F" w14:textId="77777777" w:rsidR="007D6691" w:rsidRPr="002743ED" w:rsidRDefault="00000000">
      <w:pPr>
        <w:pStyle w:val="ListParagraph"/>
        <w:numPr>
          <w:ilvl w:val="0"/>
          <w:numId w:val="2"/>
        </w:numPr>
        <w:spacing w:after="80"/>
        <w:rPr>
          <w:sz w:val="24"/>
          <w:szCs w:val="24"/>
        </w:rPr>
      </w:pPr>
      <w:r w:rsidRPr="002743ED">
        <w:rPr>
          <w:sz w:val="24"/>
          <w:szCs w:val="24"/>
        </w:rPr>
        <w:t>Choose an answer, not just an isolated fact pulled from the passage.</w:t>
      </w:r>
    </w:p>
    <w:p w14:paraId="497F69EA" w14:textId="77777777" w:rsidR="007D6691" w:rsidRPr="002743ED" w:rsidRDefault="00000000">
      <w:pPr>
        <w:pStyle w:val="ListParagraph"/>
        <w:numPr>
          <w:ilvl w:val="0"/>
          <w:numId w:val="2"/>
        </w:numPr>
        <w:spacing w:after="80"/>
        <w:rPr>
          <w:sz w:val="24"/>
          <w:szCs w:val="24"/>
        </w:rPr>
      </w:pPr>
      <w:r w:rsidRPr="002743ED">
        <w:rPr>
          <w:sz w:val="24"/>
          <w:szCs w:val="24"/>
        </w:rPr>
        <w:t>Use the process of elimination deliberately, starting with answers that are obviously wrong.</w:t>
      </w:r>
    </w:p>
    <w:p w14:paraId="380F23DA" w14:textId="77777777" w:rsidR="007D6691" w:rsidRPr="002743ED" w:rsidRDefault="00000000">
      <w:pPr>
        <w:pStyle w:val="ListParagraph"/>
        <w:numPr>
          <w:ilvl w:val="0"/>
          <w:numId w:val="2"/>
        </w:numPr>
        <w:spacing w:after="80"/>
        <w:rPr>
          <w:sz w:val="24"/>
          <w:szCs w:val="24"/>
        </w:rPr>
      </w:pPr>
      <w:r w:rsidRPr="002743ED">
        <w:rPr>
          <w:sz w:val="24"/>
          <w:szCs w:val="24"/>
        </w:rPr>
        <w:t>Confirm an answer against the text rather than relying on memory.</w:t>
      </w:r>
    </w:p>
    <w:p w14:paraId="37DF46FA" w14:textId="59153F85" w:rsidR="007D6691" w:rsidRPr="002743ED" w:rsidRDefault="002D1917">
      <w:pPr>
        <w:pStyle w:val="ListParagraph"/>
        <w:numPr>
          <w:ilvl w:val="0"/>
          <w:numId w:val="2"/>
        </w:numPr>
        <w:spacing w:after="80"/>
        <w:rPr>
          <w:sz w:val="24"/>
          <w:szCs w:val="24"/>
        </w:rPr>
      </w:pPr>
      <w:r>
        <w:rPr>
          <w:sz w:val="24"/>
          <w:szCs w:val="24"/>
        </w:rPr>
        <w:t>Do not</w:t>
      </w:r>
      <w:r w:rsidR="00D51347" w:rsidRPr="002743ED">
        <w:rPr>
          <w:sz w:val="24"/>
          <w:szCs w:val="24"/>
        </w:rPr>
        <w:t xml:space="preserve"> linger on answers already secure.</w:t>
      </w:r>
    </w:p>
    <w:p w14:paraId="0BB2A410" w14:textId="263133FB" w:rsidR="007D6691" w:rsidRPr="002743ED" w:rsidRDefault="00000000">
      <w:pPr>
        <w:pStyle w:val="ListParagraph"/>
        <w:numPr>
          <w:ilvl w:val="0"/>
          <w:numId w:val="2"/>
        </w:numPr>
        <w:spacing w:after="80"/>
        <w:rPr>
          <w:sz w:val="24"/>
          <w:szCs w:val="24"/>
        </w:rPr>
      </w:pPr>
      <w:r w:rsidRPr="002743ED">
        <w:rPr>
          <w:sz w:val="24"/>
          <w:szCs w:val="24"/>
        </w:rPr>
        <w:t xml:space="preserve">Remember </w:t>
      </w:r>
      <w:r w:rsidR="002D1917">
        <w:rPr>
          <w:sz w:val="24"/>
          <w:szCs w:val="24"/>
        </w:rPr>
        <w:t>what has</w:t>
      </w:r>
      <w:r w:rsidRPr="002743ED">
        <w:rPr>
          <w:sz w:val="24"/>
          <w:szCs w:val="24"/>
        </w:rPr>
        <w:t xml:space="preserve"> been learned about oneself as a test-taker, and watch for the question types that tend to cause trouble.</w:t>
      </w:r>
    </w:p>
    <w:p w14:paraId="5F4CB8FA" w14:textId="64F3A886" w:rsidR="007D6691" w:rsidRPr="002743ED" w:rsidRDefault="00000000">
      <w:pPr>
        <w:pStyle w:val="ListParagraph"/>
        <w:numPr>
          <w:ilvl w:val="0"/>
          <w:numId w:val="2"/>
        </w:numPr>
        <w:spacing w:after="80"/>
        <w:rPr>
          <w:sz w:val="24"/>
          <w:szCs w:val="24"/>
        </w:rPr>
      </w:pPr>
      <w:r w:rsidRPr="002743ED">
        <w:rPr>
          <w:sz w:val="24"/>
          <w:szCs w:val="24"/>
        </w:rPr>
        <w:t xml:space="preserve">Rephrase a question in </w:t>
      </w:r>
      <w:r w:rsidR="00D51347" w:rsidRPr="002743ED">
        <w:rPr>
          <w:sz w:val="24"/>
          <w:szCs w:val="24"/>
        </w:rPr>
        <w:t>one’s</w:t>
      </w:r>
      <w:r w:rsidRPr="002743ED">
        <w:rPr>
          <w:sz w:val="24"/>
          <w:szCs w:val="24"/>
        </w:rPr>
        <w:t xml:space="preserve"> own words to be sure of </w:t>
      </w:r>
      <w:r w:rsidR="002D1917">
        <w:rPr>
          <w:sz w:val="24"/>
          <w:szCs w:val="24"/>
        </w:rPr>
        <w:t>what is</w:t>
      </w:r>
      <w:r w:rsidRPr="002743ED">
        <w:rPr>
          <w:sz w:val="24"/>
          <w:szCs w:val="24"/>
        </w:rPr>
        <w:t xml:space="preserve"> being asked.</w:t>
      </w:r>
    </w:p>
    <w:p w14:paraId="1D612D62" w14:textId="0EFBFEFA" w:rsidR="007D6691" w:rsidRPr="002743ED" w:rsidRDefault="002D1917">
      <w:pPr>
        <w:pStyle w:val="ListParagraph"/>
        <w:numPr>
          <w:ilvl w:val="0"/>
          <w:numId w:val="2"/>
        </w:numPr>
        <w:spacing w:after="80"/>
        <w:rPr>
          <w:sz w:val="24"/>
          <w:szCs w:val="24"/>
        </w:rPr>
      </w:pPr>
      <w:r>
        <w:rPr>
          <w:sz w:val="24"/>
          <w:szCs w:val="24"/>
        </w:rPr>
        <w:t>Do not</w:t>
      </w:r>
      <w:r w:rsidR="00D51347" w:rsidRPr="002743ED">
        <w:rPr>
          <w:sz w:val="24"/>
          <w:szCs w:val="24"/>
        </w:rPr>
        <w:t xml:space="preserve"> skip questions — if time allows, return only to the ones genuinely in doubt.</w:t>
      </w:r>
    </w:p>
    <w:p w14:paraId="3416C4EB" w14:textId="77777777" w:rsidR="007D6691" w:rsidRPr="002743ED" w:rsidRDefault="00000000">
      <w:pPr>
        <w:spacing w:before="200" w:after="90"/>
        <w:rPr>
          <w:sz w:val="24"/>
          <w:szCs w:val="24"/>
        </w:rPr>
      </w:pPr>
      <w:r w:rsidRPr="002743ED">
        <w:rPr>
          <w:b/>
          <w:bCs/>
          <w:i/>
          <w:iCs/>
          <w:sz w:val="24"/>
          <w:szCs w:val="24"/>
        </w:rPr>
        <w:t>VII. Implications for the literacy block</w:t>
      </w:r>
    </w:p>
    <w:p w14:paraId="688D4DAD" w14:textId="77777777" w:rsidR="007D6691" w:rsidRPr="002743ED" w:rsidRDefault="00000000">
      <w:pPr>
        <w:spacing w:after="170"/>
        <w:rPr>
          <w:sz w:val="24"/>
          <w:szCs w:val="24"/>
        </w:rPr>
      </w:pPr>
      <w:r w:rsidRPr="002743ED">
        <w:rPr>
          <w:sz w:val="24"/>
          <w:szCs w:val="24"/>
        </w:rPr>
        <w:t>The habits built through test-strategy study are meant to last well beyond test day. Students should be expected to support their opinions about a text with real details, locate and confirm those details, and read parts of a text that provoke a particular reaction. They should practice retelling important parts to a partner and to themselves, take notes to support a main idea, notice supportive details as they read, and practice highlighting text for a range of specific purposes. Rereading for a specific purpose, questioning the author and the text and each other, taking notes toward a specific goal — finding a main idea, tracing the cause of an event — and building webs, semantic maps, and other graphic organizers to support main ideas with relevant details all belong in the regular literacy block, not just in test preparation. Retelling, used this way, strengthens comprehension strategies across the board.</w:t>
      </w:r>
    </w:p>
    <w:p w14:paraId="0FE9CBAE" w14:textId="77777777" w:rsidR="007D6691" w:rsidRDefault="00000000">
      <w:pPr>
        <w:pStyle w:val="Heading1"/>
        <w:spacing w:before="320" w:after="140"/>
      </w:pPr>
      <w:r>
        <w:t>Family Literacy</w:t>
      </w:r>
    </w:p>
    <w:p w14:paraId="17377FEC" w14:textId="77777777" w:rsidR="007D6691" w:rsidRPr="002743ED" w:rsidRDefault="00000000">
      <w:pPr>
        <w:spacing w:after="170"/>
        <w:rPr>
          <w:sz w:val="24"/>
          <w:szCs w:val="24"/>
        </w:rPr>
      </w:pPr>
      <w:r w:rsidRPr="002743ED">
        <w:rPr>
          <w:sz w:val="24"/>
          <w:szCs w:val="24"/>
        </w:rPr>
        <w:t>Community School District Ten, in partnership with Literacy Inc. (LINC) and the National Network of Partnership Schools at the Center on School, Family and Community Partnerships at Johns Hopkins University, has taken on a Family Literacy Project together with the New York City Board of Education. The initiative sets out to:</w:t>
      </w:r>
    </w:p>
    <w:p w14:paraId="47332C91" w14:textId="77777777" w:rsidR="007D6691" w:rsidRPr="002743ED" w:rsidRDefault="00000000">
      <w:pPr>
        <w:pStyle w:val="ListParagraph"/>
        <w:numPr>
          <w:ilvl w:val="0"/>
          <w:numId w:val="2"/>
        </w:numPr>
        <w:spacing w:after="80"/>
        <w:rPr>
          <w:sz w:val="24"/>
          <w:szCs w:val="24"/>
        </w:rPr>
      </w:pPr>
      <w:r w:rsidRPr="002743ED">
        <w:rPr>
          <w:sz w:val="24"/>
          <w:szCs w:val="24"/>
        </w:rPr>
        <w:t>Build community support and parental involvement so that every child reads well by third grade</w:t>
      </w:r>
    </w:p>
    <w:p w14:paraId="11419A7C" w14:textId="2C2F2FE8" w:rsidR="007D6691" w:rsidRPr="002743ED" w:rsidRDefault="00000000">
      <w:pPr>
        <w:pStyle w:val="ListParagraph"/>
        <w:numPr>
          <w:ilvl w:val="0"/>
          <w:numId w:val="2"/>
        </w:numPr>
        <w:spacing w:after="80"/>
        <w:rPr>
          <w:sz w:val="24"/>
          <w:szCs w:val="24"/>
        </w:rPr>
      </w:pPr>
      <w:r w:rsidRPr="002743ED">
        <w:rPr>
          <w:sz w:val="24"/>
          <w:szCs w:val="24"/>
        </w:rPr>
        <w:t>Expand the capacity of District School Leadership Teams to build, develop, and sustain effective school, family, and community partnerships</w:t>
      </w:r>
      <w:r w:rsidR="00E9190B">
        <w:rPr>
          <w:sz w:val="24"/>
          <w:szCs w:val="24"/>
        </w:rPr>
        <w:t>.</w:t>
      </w:r>
    </w:p>
    <w:p w14:paraId="1CD0386D" w14:textId="294DAD27" w:rsidR="007D6691" w:rsidRPr="002743ED" w:rsidRDefault="00000000">
      <w:pPr>
        <w:pStyle w:val="ListParagraph"/>
        <w:numPr>
          <w:ilvl w:val="0"/>
          <w:numId w:val="2"/>
        </w:numPr>
        <w:spacing w:after="80"/>
        <w:rPr>
          <w:sz w:val="24"/>
          <w:szCs w:val="24"/>
        </w:rPr>
      </w:pPr>
      <w:r w:rsidRPr="002743ED">
        <w:rPr>
          <w:sz w:val="24"/>
          <w:szCs w:val="24"/>
        </w:rPr>
        <w:t>Create Action Teams or sub-committees within School Leadership Teams</w:t>
      </w:r>
      <w:r w:rsidR="00E9190B">
        <w:rPr>
          <w:sz w:val="24"/>
          <w:szCs w:val="24"/>
        </w:rPr>
        <w:t>.</w:t>
      </w:r>
    </w:p>
    <w:p w14:paraId="7B117BF8" w14:textId="23F86ACA" w:rsidR="007D6691" w:rsidRPr="002743ED" w:rsidRDefault="00000000">
      <w:pPr>
        <w:pStyle w:val="ListParagraph"/>
        <w:numPr>
          <w:ilvl w:val="0"/>
          <w:numId w:val="2"/>
        </w:numPr>
        <w:spacing w:after="80"/>
        <w:rPr>
          <w:sz w:val="24"/>
          <w:szCs w:val="24"/>
        </w:rPr>
      </w:pPr>
      <w:r w:rsidRPr="002743ED">
        <w:rPr>
          <w:sz w:val="24"/>
          <w:szCs w:val="24"/>
        </w:rPr>
        <w:t>Write short-term and long-range goals for this initiative as part of a formal Action Plan</w:t>
      </w:r>
      <w:r w:rsidR="00E9190B">
        <w:rPr>
          <w:sz w:val="24"/>
          <w:szCs w:val="24"/>
        </w:rPr>
        <w:t>.</w:t>
      </w:r>
    </w:p>
    <w:p w14:paraId="68CDD925" w14:textId="77777777" w:rsidR="007D6691" w:rsidRPr="002743ED" w:rsidRDefault="00000000">
      <w:pPr>
        <w:spacing w:after="170"/>
        <w:rPr>
          <w:sz w:val="24"/>
          <w:szCs w:val="24"/>
        </w:rPr>
      </w:pPr>
      <w:r w:rsidRPr="002743ED">
        <w:rPr>
          <w:sz w:val="24"/>
          <w:szCs w:val="24"/>
        </w:rPr>
        <w:lastRenderedPageBreak/>
        <w:t>Reaching this vision depends on the whole educational community sharing responsibility for educating children. By joining forces with LINC and Johns Hopkins, District Ten can bring schools, families, and communities together around the goals of the District Comprehensive Education Plan, in service of stronger student achievement.</w:t>
      </w:r>
    </w:p>
    <w:p w14:paraId="3C104A9E" w14:textId="7E37C1D9" w:rsidR="007D6691" w:rsidRPr="002743ED" w:rsidRDefault="00000000">
      <w:pPr>
        <w:spacing w:after="170"/>
        <w:rPr>
          <w:sz w:val="24"/>
          <w:szCs w:val="24"/>
        </w:rPr>
      </w:pPr>
      <w:r w:rsidRPr="002743ED">
        <w:rPr>
          <w:sz w:val="24"/>
          <w:szCs w:val="24"/>
        </w:rPr>
        <w:t xml:space="preserve">The </w:t>
      </w:r>
      <w:r w:rsidR="00D51347" w:rsidRPr="002743ED">
        <w:rPr>
          <w:sz w:val="24"/>
          <w:szCs w:val="24"/>
        </w:rPr>
        <w:t>collaboration’s</w:t>
      </w:r>
      <w:r w:rsidRPr="002743ED">
        <w:rPr>
          <w:sz w:val="24"/>
          <w:szCs w:val="24"/>
        </w:rPr>
        <w:t xml:space="preserve"> broader objective is to build community support for the literacy initiative itself — reaching commercial establishments, community-based organizations, block associations, libraries, and faith institutions, alongside the students, parents, grandparents, and families at the center of it all. That work starts with building a shared sense of responsibility, helping every member of the community recognize why their own participation matters.</w:t>
      </w:r>
    </w:p>
    <w:p w14:paraId="580B51A2" w14:textId="77777777" w:rsidR="007D6691" w:rsidRPr="002743ED" w:rsidRDefault="00000000">
      <w:pPr>
        <w:spacing w:after="170"/>
        <w:rPr>
          <w:sz w:val="24"/>
          <w:szCs w:val="24"/>
        </w:rPr>
      </w:pPr>
      <w:r w:rsidRPr="002743ED">
        <w:rPr>
          <w:sz w:val="24"/>
          <w:szCs w:val="24"/>
        </w:rPr>
        <w:t>Efforts focus on aligning and coordinating local resources to give students additional reading support, including:</w:t>
      </w:r>
    </w:p>
    <w:p w14:paraId="4547A392" w14:textId="77777777" w:rsidR="007D6691" w:rsidRPr="002743ED" w:rsidRDefault="00000000">
      <w:pPr>
        <w:pStyle w:val="ListParagraph"/>
        <w:numPr>
          <w:ilvl w:val="0"/>
          <w:numId w:val="2"/>
        </w:numPr>
        <w:spacing w:after="80"/>
        <w:rPr>
          <w:sz w:val="24"/>
          <w:szCs w:val="24"/>
        </w:rPr>
      </w:pPr>
      <w:r w:rsidRPr="002743ED">
        <w:rPr>
          <w:sz w:val="24"/>
          <w:szCs w:val="24"/>
        </w:rPr>
        <w:t>Encouraging cross-age tutoring — middle school and elementary students, older and younger reading partners</w:t>
      </w:r>
    </w:p>
    <w:p w14:paraId="685AEB35" w14:textId="77777777" w:rsidR="007D6691" w:rsidRPr="002743ED" w:rsidRDefault="00000000">
      <w:pPr>
        <w:pStyle w:val="ListParagraph"/>
        <w:numPr>
          <w:ilvl w:val="0"/>
          <w:numId w:val="2"/>
        </w:numPr>
        <w:spacing w:after="80"/>
        <w:rPr>
          <w:sz w:val="24"/>
          <w:szCs w:val="24"/>
        </w:rPr>
      </w:pPr>
      <w:r w:rsidRPr="002743ED">
        <w:rPr>
          <w:sz w:val="24"/>
          <w:szCs w:val="24"/>
        </w:rPr>
        <w:t>Training parents to serve as reading partners</w:t>
      </w:r>
    </w:p>
    <w:p w14:paraId="02FE41ED" w14:textId="77777777" w:rsidR="007D6691" w:rsidRPr="002743ED" w:rsidRDefault="00000000">
      <w:pPr>
        <w:pStyle w:val="ListParagraph"/>
        <w:numPr>
          <w:ilvl w:val="0"/>
          <w:numId w:val="2"/>
        </w:numPr>
        <w:spacing w:after="80"/>
        <w:rPr>
          <w:sz w:val="24"/>
          <w:szCs w:val="24"/>
        </w:rPr>
      </w:pPr>
      <w:r w:rsidRPr="002743ED">
        <w:rPr>
          <w:sz w:val="24"/>
          <w:szCs w:val="24"/>
        </w:rPr>
        <w:t>Building effective extended-day, extended-week, and extended-year programs</w:t>
      </w:r>
    </w:p>
    <w:p w14:paraId="6F33C343" w14:textId="77777777" w:rsidR="007D6691" w:rsidRPr="002743ED" w:rsidRDefault="00000000">
      <w:pPr>
        <w:pStyle w:val="ListParagraph"/>
        <w:numPr>
          <w:ilvl w:val="0"/>
          <w:numId w:val="2"/>
        </w:numPr>
        <w:spacing w:after="80"/>
        <w:rPr>
          <w:sz w:val="24"/>
          <w:szCs w:val="24"/>
        </w:rPr>
      </w:pPr>
      <w:r w:rsidRPr="002743ED">
        <w:rPr>
          <w:sz w:val="24"/>
          <w:szCs w:val="24"/>
        </w:rPr>
        <w:t>Training community members as reading partners</w:t>
      </w:r>
    </w:p>
    <w:p w14:paraId="2FD6DAF4" w14:textId="77777777" w:rsidR="007D6691" w:rsidRPr="002743ED" w:rsidRDefault="00000000">
      <w:pPr>
        <w:spacing w:after="170"/>
        <w:rPr>
          <w:sz w:val="24"/>
          <w:szCs w:val="24"/>
        </w:rPr>
      </w:pPr>
      <w:r w:rsidRPr="002743ED">
        <w:rPr>
          <w:sz w:val="24"/>
          <w:szCs w:val="24"/>
        </w:rPr>
        <w:t>LINC coordinators work directly at school sites across every quadrant of the district, bringing interested stakeholders together into community-based literacy teams, setting agendas, developing local leadership, and sharing information about needs and resources. Within each School Leadership Team, the Action Team or sub-committee keeps the literacy focus alive and serves as a training ground for developing parent leadership and a clear, workable model of collaboration.</w:t>
      </w:r>
    </w:p>
    <w:p w14:paraId="609A858D" w14:textId="77777777" w:rsidR="007D6691" w:rsidRDefault="00000000">
      <w:pPr>
        <w:pStyle w:val="Heading1"/>
        <w:spacing w:before="320" w:after="140"/>
      </w:pPr>
      <w:r>
        <w:t>Bringing It Together</w:t>
      </w:r>
    </w:p>
    <w:p w14:paraId="230253EE" w14:textId="65CE030C" w:rsidR="007D6691" w:rsidRPr="002743ED" w:rsidRDefault="00000000">
      <w:pPr>
        <w:spacing w:after="170"/>
        <w:rPr>
          <w:sz w:val="24"/>
          <w:szCs w:val="24"/>
        </w:rPr>
      </w:pPr>
      <w:r w:rsidRPr="002743ED">
        <w:rPr>
          <w:sz w:val="24"/>
          <w:szCs w:val="24"/>
        </w:rPr>
        <w:t xml:space="preserve">Taken as a whole, this framework is really just one idea worked out in full: that a genuinely strong literacy program is built from shared beliefs, translated consistently into daily practice, and supported by real assessment, real professional development, and a real partnership between school and home. No single component — read aloud, guided reading, word study, test strategy — does the job alone. </w:t>
      </w:r>
      <w:r w:rsidR="002D1917">
        <w:rPr>
          <w:sz w:val="24"/>
          <w:szCs w:val="24"/>
        </w:rPr>
        <w:t>It is</w:t>
      </w:r>
      <w:r w:rsidRPr="002743ED">
        <w:rPr>
          <w:sz w:val="24"/>
          <w:szCs w:val="24"/>
        </w:rPr>
        <w:t xml:space="preserve"> the combination, sustained day after day across a school, that gives students the range of literacy experiences they need to grow into confident, capable readers and writers.</w:t>
      </w:r>
    </w:p>
    <w:p w14:paraId="2B5AA5E8" w14:textId="77777777" w:rsidR="007D6691" w:rsidRPr="002743ED" w:rsidRDefault="00000000">
      <w:pPr>
        <w:spacing w:after="170"/>
        <w:rPr>
          <w:sz w:val="24"/>
          <w:szCs w:val="24"/>
        </w:rPr>
      </w:pPr>
      <w:r w:rsidRPr="002743ED">
        <w:rPr>
          <w:sz w:val="24"/>
          <w:szCs w:val="24"/>
        </w:rPr>
        <w:t>Used as a reference rather than a script, this guide can support that work in any building: a starting point for a new teacher planning a first guided reading group, a shared vocabulary for a grade-level team studying student writing together, or simply a reminder, on a harder day, of why each piece of the literacy block earns its place.</w:t>
      </w:r>
    </w:p>
    <w:sectPr w:rsidR="007D6691" w:rsidRPr="002743ED">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06B3"/>
    <w:multiLevelType w:val="hybridMultilevel"/>
    <w:tmpl w:val="47EC9ADC"/>
    <w:lvl w:ilvl="0" w:tplc="701AFBE0">
      <w:start w:val="1"/>
      <w:numFmt w:val="bullet"/>
      <w:lvlText w:val="◦"/>
      <w:lvlJc w:val="left"/>
      <w:pPr>
        <w:ind w:left="1224" w:hanging="360"/>
      </w:pPr>
    </w:lvl>
    <w:lvl w:ilvl="1" w:tplc="7400B2DC">
      <w:numFmt w:val="decimal"/>
      <w:lvlText w:val=""/>
      <w:lvlJc w:val="left"/>
    </w:lvl>
    <w:lvl w:ilvl="2" w:tplc="4EE895DC">
      <w:numFmt w:val="decimal"/>
      <w:lvlText w:val=""/>
      <w:lvlJc w:val="left"/>
    </w:lvl>
    <w:lvl w:ilvl="3" w:tplc="AB66EB84">
      <w:numFmt w:val="decimal"/>
      <w:lvlText w:val=""/>
      <w:lvlJc w:val="left"/>
    </w:lvl>
    <w:lvl w:ilvl="4" w:tplc="AFD2B044">
      <w:numFmt w:val="decimal"/>
      <w:lvlText w:val=""/>
      <w:lvlJc w:val="left"/>
    </w:lvl>
    <w:lvl w:ilvl="5" w:tplc="A756358C">
      <w:numFmt w:val="decimal"/>
      <w:lvlText w:val=""/>
      <w:lvlJc w:val="left"/>
    </w:lvl>
    <w:lvl w:ilvl="6" w:tplc="C8C275EA">
      <w:numFmt w:val="decimal"/>
      <w:lvlText w:val=""/>
      <w:lvlJc w:val="left"/>
    </w:lvl>
    <w:lvl w:ilvl="7" w:tplc="22AA3144">
      <w:numFmt w:val="decimal"/>
      <w:lvlText w:val=""/>
      <w:lvlJc w:val="left"/>
    </w:lvl>
    <w:lvl w:ilvl="8" w:tplc="7438E44A">
      <w:numFmt w:val="decimal"/>
      <w:lvlText w:val=""/>
      <w:lvlJc w:val="left"/>
    </w:lvl>
  </w:abstractNum>
  <w:abstractNum w:abstractNumId="1" w15:restartNumberingAfterBreak="0">
    <w:nsid w:val="0B491446"/>
    <w:multiLevelType w:val="hybridMultilevel"/>
    <w:tmpl w:val="02FCD630"/>
    <w:lvl w:ilvl="0" w:tplc="74927B2C">
      <w:start w:val="1"/>
      <w:numFmt w:val="bullet"/>
      <w:lvlText w:val="●"/>
      <w:lvlJc w:val="left"/>
      <w:pPr>
        <w:ind w:left="720" w:hanging="360"/>
      </w:pPr>
    </w:lvl>
    <w:lvl w:ilvl="1" w:tplc="BA640F50">
      <w:start w:val="1"/>
      <w:numFmt w:val="bullet"/>
      <w:lvlText w:val="○"/>
      <w:lvlJc w:val="left"/>
      <w:pPr>
        <w:ind w:left="1440" w:hanging="360"/>
      </w:pPr>
    </w:lvl>
    <w:lvl w:ilvl="2" w:tplc="D9681768">
      <w:start w:val="1"/>
      <w:numFmt w:val="bullet"/>
      <w:lvlText w:val="■"/>
      <w:lvlJc w:val="left"/>
      <w:pPr>
        <w:ind w:left="2160" w:hanging="360"/>
      </w:pPr>
    </w:lvl>
    <w:lvl w:ilvl="3" w:tplc="4EA4776C">
      <w:start w:val="1"/>
      <w:numFmt w:val="bullet"/>
      <w:lvlText w:val="●"/>
      <w:lvlJc w:val="left"/>
      <w:pPr>
        <w:ind w:left="2880" w:hanging="360"/>
      </w:pPr>
    </w:lvl>
    <w:lvl w:ilvl="4" w:tplc="F0CA339E">
      <w:start w:val="1"/>
      <w:numFmt w:val="bullet"/>
      <w:lvlText w:val="○"/>
      <w:lvlJc w:val="left"/>
      <w:pPr>
        <w:ind w:left="3600" w:hanging="360"/>
      </w:pPr>
    </w:lvl>
    <w:lvl w:ilvl="5" w:tplc="B7441E9A">
      <w:start w:val="1"/>
      <w:numFmt w:val="bullet"/>
      <w:lvlText w:val="■"/>
      <w:lvlJc w:val="left"/>
      <w:pPr>
        <w:ind w:left="4320" w:hanging="360"/>
      </w:pPr>
    </w:lvl>
    <w:lvl w:ilvl="6" w:tplc="8598A412">
      <w:start w:val="1"/>
      <w:numFmt w:val="bullet"/>
      <w:lvlText w:val="●"/>
      <w:lvlJc w:val="left"/>
      <w:pPr>
        <w:ind w:left="5040" w:hanging="360"/>
      </w:pPr>
    </w:lvl>
    <w:lvl w:ilvl="7" w:tplc="DF38235C">
      <w:start w:val="1"/>
      <w:numFmt w:val="bullet"/>
      <w:lvlText w:val="●"/>
      <w:lvlJc w:val="left"/>
      <w:pPr>
        <w:ind w:left="5760" w:hanging="360"/>
      </w:pPr>
    </w:lvl>
    <w:lvl w:ilvl="8" w:tplc="02967D20">
      <w:start w:val="1"/>
      <w:numFmt w:val="bullet"/>
      <w:lvlText w:val="●"/>
      <w:lvlJc w:val="left"/>
      <w:pPr>
        <w:ind w:left="6480" w:hanging="360"/>
      </w:pPr>
    </w:lvl>
  </w:abstractNum>
  <w:abstractNum w:abstractNumId="2" w15:restartNumberingAfterBreak="0">
    <w:nsid w:val="557A6C0F"/>
    <w:multiLevelType w:val="hybridMultilevel"/>
    <w:tmpl w:val="7DF47708"/>
    <w:lvl w:ilvl="0" w:tplc="F9F86C76">
      <w:start w:val="1"/>
      <w:numFmt w:val="decimal"/>
      <w:lvlText w:val="%1."/>
      <w:lvlJc w:val="left"/>
      <w:pPr>
        <w:ind w:left="720" w:hanging="360"/>
      </w:pPr>
    </w:lvl>
    <w:lvl w:ilvl="1" w:tplc="575487C2">
      <w:numFmt w:val="decimal"/>
      <w:lvlText w:val=""/>
      <w:lvlJc w:val="left"/>
    </w:lvl>
    <w:lvl w:ilvl="2" w:tplc="868C0CBA">
      <w:numFmt w:val="decimal"/>
      <w:lvlText w:val=""/>
      <w:lvlJc w:val="left"/>
    </w:lvl>
    <w:lvl w:ilvl="3" w:tplc="803C02E4">
      <w:numFmt w:val="decimal"/>
      <w:lvlText w:val=""/>
      <w:lvlJc w:val="left"/>
    </w:lvl>
    <w:lvl w:ilvl="4" w:tplc="344A7464">
      <w:numFmt w:val="decimal"/>
      <w:lvlText w:val=""/>
      <w:lvlJc w:val="left"/>
    </w:lvl>
    <w:lvl w:ilvl="5" w:tplc="A45851B6">
      <w:numFmt w:val="decimal"/>
      <w:lvlText w:val=""/>
      <w:lvlJc w:val="left"/>
    </w:lvl>
    <w:lvl w:ilvl="6" w:tplc="2AA2D606">
      <w:numFmt w:val="decimal"/>
      <w:lvlText w:val=""/>
      <w:lvlJc w:val="left"/>
    </w:lvl>
    <w:lvl w:ilvl="7" w:tplc="670EF068">
      <w:numFmt w:val="decimal"/>
      <w:lvlText w:val=""/>
      <w:lvlJc w:val="left"/>
    </w:lvl>
    <w:lvl w:ilvl="8" w:tplc="903CB350">
      <w:numFmt w:val="decimal"/>
      <w:lvlText w:val=""/>
      <w:lvlJc w:val="left"/>
    </w:lvl>
  </w:abstractNum>
  <w:abstractNum w:abstractNumId="3" w15:restartNumberingAfterBreak="0">
    <w:nsid w:val="66161FB5"/>
    <w:multiLevelType w:val="hybridMultilevel"/>
    <w:tmpl w:val="32BA86CA"/>
    <w:lvl w:ilvl="0" w:tplc="7F1A6AC4">
      <w:start w:val="1"/>
      <w:numFmt w:val="bullet"/>
      <w:lvlText w:val="•"/>
      <w:lvlJc w:val="left"/>
      <w:pPr>
        <w:ind w:left="720" w:hanging="360"/>
      </w:pPr>
    </w:lvl>
    <w:lvl w:ilvl="1" w:tplc="723E28A8">
      <w:numFmt w:val="decimal"/>
      <w:lvlText w:val=""/>
      <w:lvlJc w:val="left"/>
    </w:lvl>
    <w:lvl w:ilvl="2" w:tplc="41F81A78">
      <w:numFmt w:val="decimal"/>
      <w:lvlText w:val=""/>
      <w:lvlJc w:val="left"/>
    </w:lvl>
    <w:lvl w:ilvl="3" w:tplc="DE7AB330">
      <w:numFmt w:val="decimal"/>
      <w:lvlText w:val=""/>
      <w:lvlJc w:val="left"/>
    </w:lvl>
    <w:lvl w:ilvl="4" w:tplc="BC34CBCA">
      <w:numFmt w:val="decimal"/>
      <w:lvlText w:val=""/>
      <w:lvlJc w:val="left"/>
    </w:lvl>
    <w:lvl w:ilvl="5" w:tplc="92041BE6">
      <w:numFmt w:val="decimal"/>
      <w:lvlText w:val=""/>
      <w:lvlJc w:val="left"/>
    </w:lvl>
    <w:lvl w:ilvl="6" w:tplc="951E1240">
      <w:numFmt w:val="decimal"/>
      <w:lvlText w:val=""/>
      <w:lvlJc w:val="left"/>
    </w:lvl>
    <w:lvl w:ilvl="7" w:tplc="6418754E">
      <w:numFmt w:val="decimal"/>
      <w:lvlText w:val=""/>
      <w:lvlJc w:val="left"/>
    </w:lvl>
    <w:lvl w:ilvl="8" w:tplc="D38417FA">
      <w:numFmt w:val="decimal"/>
      <w:lvlText w:val=""/>
      <w:lvlJc w:val="left"/>
    </w:lvl>
  </w:abstractNum>
  <w:num w:numId="1" w16cid:durableId="2059670508">
    <w:abstractNumId w:val="1"/>
    <w:lvlOverride w:ilvl="0">
      <w:startOverride w:val="1"/>
    </w:lvlOverride>
  </w:num>
  <w:num w:numId="2" w16cid:durableId="711736340">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rA0NjcxNTQwM7Q0MLBU0lEKTi0uzszPAykwqQUAayclcCwAAAA="/>
  </w:docVars>
  <w:rsids>
    <w:rsidRoot w:val="007D6691"/>
    <w:rsid w:val="00220C7D"/>
    <w:rsid w:val="002743ED"/>
    <w:rsid w:val="002D1917"/>
    <w:rsid w:val="00316B7D"/>
    <w:rsid w:val="00445E35"/>
    <w:rsid w:val="004E2B5C"/>
    <w:rsid w:val="00694B98"/>
    <w:rsid w:val="007B10BA"/>
    <w:rsid w:val="007D6691"/>
    <w:rsid w:val="00841337"/>
    <w:rsid w:val="00996E1E"/>
    <w:rsid w:val="00A63096"/>
    <w:rsid w:val="00AA2A97"/>
    <w:rsid w:val="00AB46A7"/>
    <w:rsid w:val="00D31078"/>
    <w:rsid w:val="00D51347"/>
    <w:rsid w:val="00DA112B"/>
    <w:rsid w:val="00E91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90FE"/>
  <w15:docId w15:val="{636B642E-B871-49C7-AEC2-3D3AA32EC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33</Pages>
  <Words>12643</Words>
  <Characters>72068</Characters>
  <Application>Microsoft Office Word</Application>
  <DocSecurity>0</DocSecurity>
  <Lines>600</Lines>
  <Paragraphs>169</Paragraphs>
  <ScaleCrop>false</ScaleCrop>
  <Company/>
  <LinksUpToDate>false</LinksUpToDate>
  <CharactersWithSpaces>84542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Schreier</cp:lastModifiedBy>
  <cp:revision>18</cp:revision>
  <dcterms:created xsi:type="dcterms:W3CDTF">2026-08-11T15:58:00Z</dcterms:created>
  <dcterms:modified xsi:type="dcterms:W3CDTF">2026-08-11T17:15:00Z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e0ea5528-cab7-4cbf-a447-42ea55899e55</vt:lpwstr>
  </property>
</Properties>
</file>